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A4CF8" w:rsidRPr="00311A07" w:rsidRDefault="001A4CF8" w:rsidP="001A4CF8">
      <w:pPr>
        <w:jc w:val="center"/>
        <w:rPr>
          <w:rFonts w:ascii="Calibri" w:eastAsia="Calibri" w:hAnsi="Calibri" w:cs="Calibri"/>
          <w:b/>
          <w:sz w:val="30"/>
          <w:szCs w:val="30"/>
        </w:rPr>
      </w:pPr>
      <w:bookmarkStart w:id="0" w:name="_GoBack"/>
      <w:bookmarkEnd w:id="0"/>
      <w:r w:rsidRPr="00311A07">
        <w:rPr>
          <w:rFonts w:ascii="Calibri" w:eastAsia="Calibri" w:hAnsi="Calibri" w:cs="Calibri"/>
          <w:b/>
          <w:sz w:val="30"/>
          <w:szCs w:val="30"/>
        </w:rPr>
        <w:t>PROGRAMA</w:t>
      </w:r>
    </w:p>
    <w:p w:rsidR="001A4CF8" w:rsidRDefault="001A4CF8">
      <w:pPr>
        <w:rPr>
          <w:rFonts w:ascii="Calibri" w:eastAsia="Calibri" w:hAnsi="Calibri" w:cs="Calibri"/>
          <w:b/>
          <w:sz w:val="22"/>
          <w:szCs w:val="22"/>
        </w:rPr>
      </w:pPr>
    </w:p>
    <w:p w:rsidR="006D69C9" w:rsidRPr="00311A07" w:rsidRDefault="001A4CF8">
      <w:pPr>
        <w:rPr>
          <w:sz w:val="24"/>
          <w:szCs w:val="24"/>
        </w:rPr>
      </w:pPr>
      <w:r w:rsidRPr="00311A07">
        <w:rPr>
          <w:rFonts w:ascii="Calibri" w:eastAsia="Calibri" w:hAnsi="Calibri" w:cs="Calibri"/>
          <w:b/>
          <w:sz w:val="24"/>
          <w:szCs w:val="24"/>
        </w:rPr>
        <w:t xml:space="preserve">A. </w:t>
      </w:r>
      <w:r w:rsidR="000675DF" w:rsidRPr="00311A07">
        <w:rPr>
          <w:rFonts w:ascii="Calibri" w:eastAsia="Calibri" w:hAnsi="Calibri" w:cs="Calibri"/>
          <w:b/>
          <w:sz w:val="24"/>
          <w:szCs w:val="24"/>
        </w:rPr>
        <w:t>Antecedentes Generales.</w:t>
      </w:r>
    </w:p>
    <w:p w:rsidR="006D69C9" w:rsidRDefault="006D69C9">
      <w:pPr>
        <w:ind w:left="720"/>
      </w:pPr>
    </w:p>
    <w:p w:rsidR="006D69C9" w:rsidRDefault="000675DF">
      <w:r w:rsidRPr="001A4CF8">
        <w:rPr>
          <w:rFonts w:ascii="Calibri" w:eastAsia="Calibri" w:hAnsi="Calibri" w:cs="Calibri"/>
          <w:b/>
          <w:sz w:val="22"/>
          <w:szCs w:val="22"/>
        </w:rPr>
        <w:t>Nombre de la asignatura</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sidR="00FA1BE6">
        <w:rPr>
          <w:rFonts w:ascii="Calibri" w:eastAsia="Calibri" w:hAnsi="Calibri" w:cs="Calibri"/>
          <w:sz w:val="22"/>
          <w:szCs w:val="22"/>
          <w:highlight w:val="white"/>
        </w:rPr>
        <w:t xml:space="preserve">Teorías </w:t>
      </w:r>
      <w:r w:rsidR="006810C3">
        <w:rPr>
          <w:rFonts w:ascii="Calibri" w:eastAsia="Calibri" w:hAnsi="Calibri" w:cs="Calibri"/>
          <w:sz w:val="22"/>
          <w:szCs w:val="22"/>
          <w:highlight w:val="white"/>
        </w:rPr>
        <w:t xml:space="preserve">Humanistas y </w:t>
      </w:r>
      <w:r w:rsidR="00FA1BE6">
        <w:rPr>
          <w:rFonts w:ascii="Calibri" w:eastAsia="Calibri" w:hAnsi="Calibri" w:cs="Calibri"/>
          <w:sz w:val="22"/>
          <w:szCs w:val="22"/>
          <w:highlight w:val="white"/>
        </w:rPr>
        <w:t>Transpersonales</w:t>
      </w:r>
      <w:r w:rsidR="00FA1BE6">
        <w:rPr>
          <w:rFonts w:ascii="Calibri" w:eastAsia="Calibri" w:hAnsi="Calibri" w:cs="Calibri"/>
          <w:sz w:val="22"/>
          <w:szCs w:val="22"/>
        </w:rPr>
        <w:t>.</w:t>
      </w:r>
    </w:p>
    <w:p w:rsidR="006D69C9" w:rsidRDefault="000675DF">
      <w:r w:rsidRPr="00311A07">
        <w:rPr>
          <w:rFonts w:ascii="Calibri" w:eastAsia="Calibri" w:hAnsi="Calibri" w:cs="Calibri"/>
          <w:b/>
          <w:sz w:val="22"/>
          <w:szCs w:val="22"/>
        </w:rPr>
        <w:t>Código de la asignatura</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sidR="00FA1BE6">
        <w:rPr>
          <w:rFonts w:ascii="Calibri" w:eastAsia="Calibri" w:hAnsi="Calibri" w:cs="Calibri"/>
          <w:sz w:val="22"/>
          <w:szCs w:val="22"/>
        </w:rPr>
        <w:t>STT123.</w:t>
      </w:r>
    </w:p>
    <w:p w:rsidR="006D69C9" w:rsidRDefault="000675DF">
      <w:r w:rsidRPr="00311A07">
        <w:rPr>
          <w:rFonts w:ascii="Calibri" w:eastAsia="Calibri" w:hAnsi="Calibri" w:cs="Calibri"/>
          <w:b/>
          <w:sz w:val="22"/>
          <w:szCs w:val="22"/>
        </w:rPr>
        <w:t>Carácter de la asignatura</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sidR="00B80DEF">
        <w:rPr>
          <w:rFonts w:ascii="Calibri" w:eastAsia="Calibri" w:hAnsi="Calibri" w:cs="Calibri"/>
          <w:sz w:val="22"/>
          <w:szCs w:val="22"/>
        </w:rPr>
        <w:t>Obligatoria.</w:t>
      </w:r>
    </w:p>
    <w:p w:rsidR="006D69C9" w:rsidRDefault="000675DF">
      <w:r w:rsidRPr="00311A07">
        <w:rPr>
          <w:rFonts w:ascii="Calibri" w:eastAsia="Calibri" w:hAnsi="Calibri" w:cs="Calibri"/>
          <w:b/>
          <w:sz w:val="22"/>
          <w:szCs w:val="22"/>
        </w:rPr>
        <w:t>Tipo de asignatura</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sidR="00F07F01">
        <w:rPr>
          <w:rFonts w:ascii="Calibri" w:eastAsia="Calibri" w:hAnsi="Calibri" w:cs="Calibri"/>
          <w:sz w:val="22"/>
          <w:szCs w:val="22"/>
        </w:rPr>
        <w:t>Teórica</w:t>
      </w:r>
      <w:r w:rsidR="00B80DEF">
        <w:rPr>
          <w:rFonts w:ascii="Calibri" w:eastAsia="Calibri" w:hAnsi="Calibri" w:cs="Calibri"/>
          <w:sz w:val="22"/>
          <w:szCs w:val="22"/>
        </w:rPr>
        <w:t>.</w:t>
      </w:r>
    </w:p>
    <w:p w:rsidR="006D69C9" w:rsidRDefault="00580E48">
      <w:r>
        <w:rPr>
          <w:rFonts w:ascii="Calibri" w:eastAsia="Calibri" w:hAnsi="Calibri" w:cs="Calibri"/>
          <w:b/>
          <w:sz w:val="22"/>
          <w:szCs w:val="22"/>
        </w:rPr>
        <w:t>Pre-r</w:t>
      </w:r>
      <w:r w:rsidR="000675DF" w:rsidRPr="00311A07">
        <w:rPr>
          <w:rFonts w:ascii="Calibri" w:eastAsia="Calibri" w:hAnsi="Calibri" w:cs="Calibri"/>
          <w:b/>
          <w:sz w:val="22"/>
          <w:szCs w:val="22"/>
        </w:rPr>
        <w:t>equisitos</w:t>
      </w:r>
      <w:r w:rsidR="000675DF">
        <w:rPr>
          <w:rFonts w:ascii="Calibri" w:eastAsia="Calibri" w:hAnsi="Calibri" w:cs="Calibri"/>
          <w:sz w:val="22"/>
          <w:szCs w:val="22"/>
        </w:rPr>
        <w:tab/>
      </w:r>
      <w:r w:rsidR="000675DF">
        <w:rPr>
          <w:rFonts w:ascii="Calibri" w:eastAsia="Calibri" w:hAnsi="Calibri" w:cs="Calibri"/>
          <w:sz w:val="22"/>
          <w:szCs w:val="22"/>
        </w:rPr>
        <w:tab/>
      </w:r>
      <w:r w:rsidR="000675DF">
        <w:rPr>
          <w:rFonts w:ascii="Calibri" w:eastAsia="Calibri" w:hAnsi="Calibri" w:cs="Calibri"/>
          <w:sz w:val="22"/>
          <w:szCs w:val="22"/>
        </w:rPr>
        <w:tab/>
      </w:r>
      <w:r w:rsidR="000675DF">
        <w:rPr>
          <w:rFonts w:ascii="Calibri" w:eastAsia="Calibri" w:hAnsi="Calibri" w:cs="Calibri"/>
          <w:sz w:val="22"/>
          <w:szCs w:val="22"/>
        </w:rPr>
        <w:tab/>
      </w:r>
      <w:r w:rsidR="000675DF">
        <w:rPr>
          <w:rFonts w:ascii="Calibri" w:eastAsia="Calibri" w:hAnsi="Calibri" w:cs="Calibri"/>
          <w:sz w:val="22"/>
          <w:szCs w:val="22"/>
        </w:rPr>
        <w:tab/>
        <w:t xml:space="preserve">: </w:t>
      </w:r>
      <w:r w:rsidR="00ED258F">
        <w:rPr>
          <w:rFonts w:ascii="Calibri" w:eastAsia="Calibri" w:hAnsi="Calibri" w:cs="Calibri"/>
          <w:sz w:val="22"/>
          <w:szCs w:val="22"/>
        </w:rPr>
        <w:t>Sin prerrequisitos.</w:t>
      </w:r>
    </w:p>
    <w:p w:rsidR="006D69C9" w:rsidRDefault="000675DF">
      <w:r w:rsidRPr="00311A07">
        <w:rPr>
          <w:rFonts w:ascii="Calibri" w:eastAsia="Calibri" w:hAnsi="Calibri" w:cs="Calibri"/>
          <w:b/>
          <w:sz w:val="22"/>
          <w:szCs w:val="22"/>
        </w:rPr>
        <w:t>Créditos</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sidR="00D36CF6">
        <w:rPr>
          <w:rFonts w:ascii="Calibri" w:eastAsia="Calibri" w:hAnsi="Calibri" w:cs="Calibri"/>
          <w:sz w:val="22"/>
          <w:szCs w:val="22"/>
        </w:rPr>
        <w:t>8</w:t>
      </w:r>
      <w:r w:rsidR="00B80DEF">
        <w:rPr>
          <w:rFonts w:ascii="Calibri" w:eastAsia="Calibri" w:hAnsi="Calibri" w:cs="Calibri"/>
          <w:sz w:val="22"/>
          <w:szCs w:val="22"/>
        </w:rPr>
        <w:t>.</w:t>
      </w:r>
    </w:p>
    <w:p w:rsidR="006D69C9" w:rsidRDefault="000675DF">
      <w:r w:rsidRPr="00311A07">
        <w:rPr>
          <w:rFonts w:ascii="Calibri" w:eastAsia="Calibri" w:hAnsi="Calibri" w:cs="Calibri"/>
          <w:b/>
          <w:sz w:val="22"/>
          <w:szCs w:val="22"/>
        </w:rPr>
        <w:t>Ubicación en el plan de estudio</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sidR="00D36CF6">
        <w:rPr>
          <w:rFonts w:ascii="Calibri" w:eastAsia="Calibri" w:hAnsi="Calibri" w:cs="Calibri"/>
          <w:sz w:val="22"/>
          <w:szCs w:val="22"/>
        </w:rPr>
        <w:t>Segundo</w:t>
      </w:r>
      <w:r w:rsidR="00B80DEF">
        <w:rPr>
          <w:rFonts w:ascii="Calibri" w:eastAsia="Calibri" w:hAnsi="Calibri" w:cs="Calibri"/>
          <w:sz w:val="22"/>
          <w:szCs w:val="22"/>
        </w:rPr>
        <w:t xml:space="preserve"> Semestre.</w:t>
      </w:r>
    </w:p>
    <w:p w:rsidR="00D630B0" w:rsidRDefault="00D630B0">
      <w:pPr>
        <w:rPr>
          <w:rFonts w:ascii="Calibri" w:eastAsia="Calibri" w:hAnsi="Calibri" w:cs="Calibri"/>
          <w:b/>
          <w:sz w:val="22"/>
          <w:szCs w:val="22"/>
        </w:rPr>
      </w:pPr>
      <w:r>
        <w:rPr>
          <w:rFonts w:ascii="Calibri" w:eastAsia="Calibri" w:hAnsi="Calibri" w:cs="Calibri"/>
          <w:b/>
          <w:sz w:val="22"/>
          <w:szCs w:val="22"/>
        </w:rPr>
        <w:t>Horas académicas semanales</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sidR="009A2607">
        <w:rPr>
          <w:rFonts w:ascii="Calibri" w:eastAsia="Calibri" w:hAnsi="Calibri" w:cs="Calibri"/>
          <w:sz w:val="22"/>
          <w:szCs w:val="22"/>
        </w:rPr>
        <w:t xml:space="preserve">: 4    </w:t>
      </w:r>
      <w:r>
        <w:rPr>
          <w:rFonts w:ascii="Calibri" w:eastAsia="Calibri" w:hAnsi="Calibri" w:cs="Calibri"/>
          <w:sz w:val="22"/>
          <w:szCs w:val="22"/>
        </w:rPr>
        <w:t xml:space="preserve"> Teóricas  </w:t>
      </w:r>
      <w:r w:rsidR="00D36CF6">
        <w:rPr>
          <w:rFonts w:ascii="Calibri" w:eastAsia="Calibri" w:hAnsi="Calibri" w:cs="Calibri"/>
          <w:sz w:val="22"/>
          <w:szCs w:val="22"/>
        </w:rPr>
        <w:t>1</w:t>
      </w:r>
      <w:r w:rsidR="009A2607">
        <w:rPr>
          <w:rFonts w:ascii="Calibri" w:eastAsia="Calibri" w:hAnsi="Calibri" w:cs="Calibri"/>
          <w:sz w:val="22"/>
          <w:szCs w:val="22"/>
        </w:rPr>
        <w:t xml:space="preserve">    </w:t>
      </w:r>
      <w:r>
        <w:rPr>
          <w:rFonts w:ascii="Calibri" w:eastAsia="Calibri" w:hAnsi="Calibri" w:cs="Calibri"/>
          <w:sz w:val="22"/>
          <w:szCs w:val="22"/>
        </w:rPr>
        <w:t xml:space="preserve"> Prácticas</w:t>
      </w:r>
      <w:r w:rsidR="005F3E63">
        <w:rPr>
          <w:rFonts w:ascii="Calibri" w:eastAsia="Calibri" w:hAnsi="Calibri" w:cs="Calibri"/>
          <w:sz w:val="22"/>
          <w:szCs w:val="22"/>
        </w:rPr>
        <w:t>.</w:t>
      </w:r>
    </w:p>
    <w:p w:rsidR="006D69C9" w:rsidRDefault="00D630B0">
      <w:r>
        <w:rPr>
          <w:rFonts w:ascii="Calibri" w:eastAsia="Calibri" w:hAnsi="Calibri" w:cs="Calibri"/>
          <w:b/>
          <w:sz w:val="22"/>
          <w:szCs w:val="22"/>
        </w:rPr>
        <w:t>Total horas</w:t>
      </w:r>
      <w:r w:rsidR="000675DF" w:rsidRPr="00311A07">
        <w:rPr>
          <w:rFonts w:ascii="Calibri" w:eastAsia="Calibri" w:hAnsi="Calibri" w:cs="Calibri"/>
          <w:b/>
          <w:sz w:val="22"/>
          <w:szCs w:val="22"/>
        </w:rPr>
        <w:t xml:space="preserve"> académicas por semestre</w:t>
      </w:r>
      <w:r w:rsidR="000675DF">
        <w:rPr>
          <w:rFonts w:ascii="Calibri" w:eastAsia="Calibri" w:hAnsi="Calibri" w:cs="Calibri"/>
          <w:sz w:val="22"/>
          <w:szCs w:val="22"/>
        </w:rPr>
        <w:tab/>
      </w:r>
      <w:r>
        <w:rPr>
          <w:rFonts w:ascii="Calibri" w:eastAsia="Calibri" w:hAnsi="Calibri" w:cs="Calibri"/>
          <w:sz w:val="22"/>
          <w:szCs w:val="22"/>
        </w:rPr>
        <w:tab/>
      </w:r>
      <w:r w:rsidR="000675DF">
        <w:rPr>
          <w:rFonts w:ascii="Calibri" w:eastAsia="Calibri" w:hAnsi="Calibri" w:cs="Calibri"/>
          <w:sz w:val="22"/>
          <w:szCs w:val="22"/>
        </w:rPr>
        <w:t xml:space="preserve">: </w:t>
      </w:r>
      <w:r w:rsidR="009A2607">
        <w:rPr>
          <w:rFonts w:ascii="Calibri" w:eastAsia="Calibri" w:hAnsi="Calibri" w:cs="Calibri"/>
          <w:sz w:val="22"/>
          <w:szCs w:val="22"/>
        </w:rPr>
        <w:t xml:space="preserve">68  </w:t>
      </w:r>
      <w:r w:rsidR="005F3E63">
        <w:rPr>
          <w:rFonts w:ascii="Calibri" w:eastAsia="Calibri" w:hAnsi="Calibri" w:cs="Calibri"/>
          <w:sz w:val="22"/>
          <w:szCs w:val="22"/>
        </w:rPr>
        <w:t xml:space="preserve"> Teóricas  </w:t>
      </w:r>
      <w:r w:rsidR="00D36CF6">
        <w:rPr>
          <w:rFonts w:ascii="Calibri" w:eastAsia="Calibri" w:hAnsi="Calibri" w:cs="Calibri"/>
          <w:sz w:val="22"/>
          <w:szCs w:val="22"/>
        </w:rPr>
        <w:t>17</w:t>
      </w:r>
      <w:r w:rsidR="009A2607">
        <w:rPr>
          <w:rFonts w:ascii="Calibri" w:eastAsia="Calibri" w:hAnsi="Calibri" w:cs="Calibri"/>
          <w:sz w:val="22"/>
          <w:szCs w:val="22"/>
        </w:rPr>
        <w:t xml:space="preserve">  </w:t>
      </w:r>
      <w:r w:rsidR="005F3E63">
        <w:rPr>
          <w:rFonts w:ascii="Calibri" w:eastAsia="Calibri" w:hAnsi="Calibri" w:cs="Calibri"/>
          <w:sz w:val="22"/>
          <w:szCs w:val="22"/>
        </w:rPr>
        <w:t xml:space="preserve"> Prácticas.</w:t>
      </w:r>
    </w:p>
    <w:p w:rsidR="00311A07" w:rsidRDefault="00311A07">
      <w:pPr>
        <w:rPr>
          <w:rFonts w:ascii="Calibri" w:eastAsia="Calibri" w:hAnsi="Calibri" w:cs="Calibri"/>
          <w:b/>
          <w:sz w:val="22"/>
          <w:szCs w:val="22"/>
        </w:rPr>
      </w:pPr>
    </w:p>
    <w:p w:rsidR="006D69C9" w:rsidRPr="00311A07" w:rsidRDefault="001A4CF8">
      <w:pPr>
        <w:rPr>
          <w:sz w:val="24"/>
          <w:szCs w:val="24"/>
        </w:rPr>
      </w:pPr>
      <w:r w:rsidRPr="00311A07">
        <w:rPr>
          <w:rFonts w:ascii="Calibri" w:eastAsia="Calibri" w:hAnsi="Calibri" w:cs="Calibri"/>
          <w:b/>
          <w:sz w:val="24"/>
          <w:szCs w:val="24"/>
        </w:rPr>
        <w:t xml:space="preserve">B. </w:t>
      </w:r>
      <w:r w:rsidR="000675DF" w:rsidRPr="00311A07">
        <w:rPr>
          <w:rFonts w:ascii="Calibri" w:eastAsia="Calibri" w:hAnsi="Calibri" w:cs="Calibri"/>
          <w:b/>
          <w:sz w:val="24"/>
          <w:szCs w:val="24"/>
        </w:rPr>
        <w:t>Intenciones del curso:</w:t>
      </w:r>
    </w:p>
    <w:p w:rsidR="00311A07" w:rsidRDefault="00311A07" w:rsidP="00311A07"/>
    <w:p w:rsidR="00FA1BE6" w:rsidRDefault="00FA1BE6" w:rsidP="00FA1BE6">
      <w:pPr>
        <w:jc w:val="both"/>
      </w:pPr>
      <w:r>
        <w:rPr>
          <w:rFonts w:ascii="Calibri" w:eastAsia="Calibri" w:hAnsi="Calibri" w:cs="Calibri"/>
          <w:sz w:val="22"/>
          <w:szCs w:val="22"/>
          <w:highlight w:val="white"/>
        </w:rPr>
        <w:t xml:space="preserve">Este es un curso disciplinar a nivel de Bachillerato, que se dicta el segundo semestre de la carrera de Psicología. </w:t>
      </w:r>
    </w:p>
    <w:p w:rsidR="00FA1BE6" w:rsidRDefault="00FA1BE6" w:rsidP="00FA1BE6">
      <w:pPr>
        <w:jc w:val="both"/>
      </w:pPr>
    </w:p>
    <w:p w:rsidR="00FA1BE6" w:rsidRDefault="000858E3" w:rsidP="00FA1BE6">
      <w:pPr>
        <w:jc w:val="both"/>
      </w:pPr>
      <w:r>
        <w:rPr>
          <w:rFonts w:ascii="Calibri" w:eastAsia="Calibri" w:hAnsi="Calibri" w:cs="Calibri"/>
          <w:sz w:val="22"/>
          <w:szCs w:val="22"/>
          <w:highlight w:val="white"/>
        </w:rPr>
        <w:t>El curso permite a los</w:t>
      </w:r>
      <w:r w:rsidR="00FD3D81">
        <w:rPr>
          <w:rFonts w:ascii="Calibri" w:eastAsia="Calibri" w:hAnsi="Calibri" w:cs="Calibri"/>
          <w:sz w:val="22"/>
          <w:szCs w:val="22"/>
          <w:highlight w:val="white"/>
        </w:rPr>
        <w:t xml:space="preserve"> y las</w:t>
      </w:r>
      <w:r w:rsidR="00FA1BE6">
        <w:rPr>
          <w:rFonts w:ascii="Calibri" w:eastAsia="Calibri" w:hAnsi="Calibri" w:cs="Calibri"/>
          <w:sz w:val="22"/>
          <w:szCs w:val="22"/>
          <w:highlight w:val="white"/>
        </w:rPr>
        <w:t xml:space="preserve"> estudiante</w:t>
      </w:r>
      <w:r>
        <w:rPr>
          <w:rFonts w:ascii="Calibri" w:eastAsia="Calibri" w:hAnsi="Calibri" w:cs="Calibri"/>
          <w:sz w:val="22"/>
          <w:szCs w:val="22"/>
          <w:highlight w:val="white"/>
        </w:rPr>
        <w:t>s</w:t>
      </w:r>
      <w:r w:rsidR="00FA1BE6">
        <w:rPr>
          <w:rFonts w:ascii="Calibri" w:eastAsia="Calibri" w:hAnsi="Calibri" w:cs="Calibri"/>
          <w:sz w:val="22"/>
          <w:szCs w:val="22"/>
          <w:highlight w:val="white"/>
        </w:rPr>
        <w:t xml:space="preserve"> una aproximación teórica a</w:t>
      </w:r>
      <w:r w:rsidR="006810C3">
        <w:rPr>
          <w:rFonts w:ascii="Calibri" w:eastAsia="Calibri" w:hAnsi="Calibri" w:cs="Calibri"/>
          <w:sz w:val="22"/>
          <w:szCs w:val="22"/>
          <w:highlight w:val="white"/>
        </w:rPr>
        <w:t xml:space="preserve"> </w:t>
      </w:r>
      <w:r w:rsidR="00FA1BE6">
        <w:rPr>
          <w:rFonts w:ascii="Calibri" w:eastAsia="Calibri" w:hAnsi="Calibri" w:cs="Calibri"/>
          <w:sz w:val="22"/>
          <w:szCs w:val="22"/>
          <w:highlight w:val="white"/>
        </w:rPr>
        <w:t>l</w:t>
      </w:r>
      <w:r w:rsidR="006810C3">
        <w:rPr>
          <w:rFonts w:ascii="Calibri" w:eastAsia="Calibri" w:hAnsi="Calibri" w:cs="Calibri"/>
          <w:sz w:val="22"/>
          <w:szCs w:val="22"/>
          <w:highlight w:val="white"/>
        </w:rPr>
        <w:t>os</w:t>
      </w:r>
      <w:r w:rsidR="00FA1BE6">
        <w:rPr>
          <w:rFonts w:ascii="Calibri" w:eastAsia="Calibri" w:hAnsi="Calibri" w:cs="Calibri"/>
          <w:sz w:val="22"/>
          <w:szCs w:val="22"/>
          <w:highlight w:val="white"/>
        </w:rPr>
        <w:t xml:space="preserve"> enfoque</w:t>
      </w:r>
      <w:r w:rsidR="006810C3">
        <w:rPr>
          <w:rFonts w:ascii="Calibri" w:eastAsia="Calibri" w:hAnsi="Calibri" w:cs="Calibri"/>
          <w:sz w:val="22"/>
          <w:szCs w:val="22"/>
          <w:highlight w:val="white"/>
        </w:rPr>
        <w:t>s</w:t>
      </w:r>
      <w:r w:rsidR="00FA1BE6">
        <w:rPr>
          <w:rFonts w:ascii="Calibri" w:eastAsia="Calibri" w:hAnsi="Calibri" w:cs="Calibri"/>
          <w:sz w:val="22"/>
          <w:szCs w:val="22"/>
          <w:highlight w:val="white"/>
        </w:rPr>
        <w:t xml:space="preserve"> humanista </w:t>
      </w:r>
      <w:r w:rsidR="006810C3">
        <w:rPr>
          <w:rFonts w:ascii="Calibri" w:eastAsia="Calibri" w:hAnsi="Calibri" w:cs="Calibri"/>
          <w:sz w:val="22"/>
          <w:szCs w:val="22"/>
          <w:highlight w:val="white"/>
        </w:rPr>
        <w:t>y transpersonal, orientada</w:t>
      </w:r>
      <w:r w:rsidR="00FA1BE6">
        <w:rPr>
          <w:rFonts w:ascii="Calibri" w:eastAsia="Calibri" w:hAnsi="Calibri" w:cs="Calibri"/>
          <w:sz w:val="22"/>
          <w:szCs w:val="22"/>
          <w:highlight w:val="white"/>
        </w:rPr>
        <w:t xml:space="preserve"> a comprender conceptos, perspectiva epistemológica, principios y procesos fundamentales que ést</w:t>
      </w:r>
      <w:r w:rsidR="006810C3">
        <w:rPr>
          <w:rFonts w:ascii="Calibri" w:eastAsia="Calibri" w:hAnsi="Calibri" w:cs="Calibri"/>
          <w:sz w:val="22"/>
          <w:szCs w:val="22"/>
          <w:highlight w:val="white"/>
        </w:rPr>
        <w:t>os</w:t>
      </w:r>
      <w:r w:rsidR="00FA1BE6">
        <w:rPr>
          <w:rFonts w:ascii="Calibri" w:eastAsia="Calibri" w:hAnsi="Calibri" w:cs="Calibri"/>
          <w:sz w:val="22"/>
          <w:szCs w:val="22"/>
          <w:highlight w:val="white"/>
        </w:rPr>
        <w:t xml:space="preserve"> propone</w:t>
      </w:r>
      <w:r w:rsidR="006810C3">
        <w:rPr>
          <w:rFonts w:ascii="Calibri" w:eastAsia="Calibri" w:hAnsi="Calibri" w:cs="Calibri"/>
          <w:sz w:val="22"/>
          <w:szCs w:val="22"/>
          <w:highlight w:val="white"/>
        </w:rPr>
        <w:t>n</w:t>
      </w:r>
      <w:r w:rsidR="00FA1BE6">
        <w:rPr>
          <w:rFonts w:ascii="Calibri" w:eastAsia="Calibri" w:hAnsi="Calibri" w:cs="Calibri"/>
          <w:sz w:val="22"/>
          <w:szCs w:val="22"/>
          <w:highlight w:val="white"/>
        </w:rPr>
        <w:t xml:space="preserve">. Integra los supuestos teóricos clásicos </w:t>
      </w:r>
      <w:r w:rsidR="006810C3">
        <w:rPr>
          <w:rFonts w:ascii="Calibri" w:eastAsia="Calibri" w:hAnsi="Calibri" w:cs="Calibri"/>
          <w:sz w:val="22"/>
          <w:szCs w:val="22"/>
          <w:highlight w:val="white"/>
        </w:rPr>
        <w:t xml:space="preserve">de las tradiciones </w:t>
      </w:r>
      <w:r w:rsidR="00FA1BE6">
        <w:rPr>
          <w:rFonts w:ascii="Calibri" w:eastAsia="Calibri" w:hAnsi="Calibri" w:cs="Calibri"/>
          <w:sz w:val="22"/>
          <w:szCs w:val="22"/>
          <w:highlight w:val="white"/>
        </w:rPr>
        <w:t>humanista</w:t>
      </w:r>
      <w:r w:rsidR="006810C3">
        <w:rPr>
          <w:rFonts w:ascii="Calibri" w:eastAsia="Calibri" w:hAnsi="Calibri" w:cs="Calibri"/>
          <w:sz w:val="22"/>
          <w:szCs w:val="22"/>
          <w:highlight w:val="white"/>
        </w:rPr>
        <w:t>s y transpersonales</w:t>
      </w:r>
      <w:r w:rsidR="00FA1BE6">
        <w:rPr>
          <w:rFonts w:ascii="Calibri" w:eastAsia="Calibri" w:hAnsi="Calibri" w:cs="Calibri"/>
          <w:sz w:val="22"/>
          <w:szCs w:val="22"/>
          <w:highlight w:val="white"/>
        </w:rPr>
        <w:t>, poniendo énfasis en la integración de lo corporal, los estados de la conciencia, los afectos y los comportamientos.</w:t>
      </w:r>
    </w:p>
    <w:p w:rsidR="00FA1BE6" w:rsidRDefault="00FA1BE6" w:rsidP="00FA1BE6">
      <w:pPr>
        <w:jc w:val="both"/>
      </w:pPr>
    </w:p>
    <w:p w:rsidR="00FA1BE6" w:rsidRDefault="00FA1BE6" w:rsidP="00FA1BE6">
      <w:pPr>
        <w:jc w:val="both"/>
      </w:pPr>
      <w:r>
        <w:rPr>
          <w:rFonts w:ascii="Calibri" w:eastAsia="Calibri" w:hAnsi="Calibri" w:cs="Calibri"/>
          <w:sz w:val="22"/>
          <w:szCs w:val="22"/>
          <w:highlight w:val="white"/>
        </w:rPr>
        <w:t>Busca comprender, por una parte, el contexto histórico-político en el que surge</w:t>
      </w:r>
      <w:r w:rsidR="006810C3">
        <w:rPr>
          <w:rFonts w:ascii="Calibri" w:eastAsia="Calibri" w:hAnsi="Calibri" w:cs="Calibri"/>
          <w:sz w:val="22"/>
          <w:szCs w:val="22"/>
          <w:highlight w:val="white"/>
        </w:rPr>
        <w:t>n</w:t>
      </w:r>
      <w:r>
        <w:rPr>
          <w:rFonts w:ascii="Calibri" w:eastAsia="Calibri" w:hAnsi="Calibri" w:cs="Calibri"/>
          <w:sz w:val="22"/>
          <w:szCs w:val="22"/>
          <w:highlight w:val="white"/>
        </w:rPr>
        <w:t xml:space="preserve"> como teoría</w:t>
      </w:r>
      <w:r w:rsidR="006810C3">
        <w:rPr>
          <w:rFonts w:ascii="Calibri" w:eastAsia="Calibri" w:hAnsi="Calibri" w:cs="Calibri"/>
          <w:sz w:val="22"/>
          <w:szCs w:val="22"/>
          <w:highlight w:val="white"/>
        </w:rPr>
        <w:t>s</w:t>
      </w:r>
      <w:r>
        <w:rPr>
          <w:rFonts w:ascii="Calibri" w:eastAsia="Calibri" w:hAnsi="Calibri" w:cs="Calibri"/>
          <w:sz w:val="22"/>
          <w:szCs w:val="22"/>
          <w:highlight w:val="white"/>
        </w:rPr>
        <w:t xml:space="preserve"> psicológica</w:t>
      </w:r>
      <w:r w:rsidR="006810C3">
        <w:rPr>
          <w:rFonts w:ascii="Calibri" w:eastAsia="Calibri" w:hAnsi="Calibri" w:cs="Calibri"/>
          <w:sz w:val="22"/>
          <w:szCs w:val="22"/>
          <w:highlight w:val="white"/>
        </w:rPr>
        <w:t>s</w:t>
      </w:r>
      <w:r>
        <w:rPr>
          <w:rFonts w:ascii="Calibri" w:eastAsia="Calibri" w:hAnsi="Calibri" w:cs="Calibri"/>
          <w:sz w:val="22"/>
          <w:szCs w:val="22"/>
          <w:highlight w:val="white"/>
        </w:rPr>
        <w:t>, y por otra, su desarrollo hacia supuestos teóricos vigentes en la actualidad; así como también, el cuestionamiento de sus alcances y limitaciones en su aproximación al ser humano.</w:t>
      </w:r>
    </w:p>
    <w:p w:rsidR="00FA1BE6" w:rsidRDefault="00FA1BE6" w:rsidP="00FA1BE6">
      <w:pPr>
        <w:jc w:val="both"/>
      </w:pPr>
    </w:p>
    <w:p w:rsidR="00FA1BE6" w:rsidRDefault="00FA1BE6" w:rsidP="00FA1BE6">
      <w:pPr>
        <w:jc w:val="both"/>
      </w:pPr>
      <w:r>
        <w:rPr>
          <w:rFonts w:ascii="Calibri" w:eastAsia="Calibri" w:hAnsi="Calibri" w:cs="Calibri"/>
          <w:sz w:val="22"/>
          <w:szCs w:val="22"/>
          <w:highlight w:val="white"/>
        </w:rPr>
        <w:t>L</w:t>
      </w:r>
      <w:r w:rsidR="00C4583D">
        <w:rPr>
          <w:rFonts w:ascii="Calibri" w:eastAsia="Calibri" w:hAnsi="Calibri" w:cs="Calibri"/>
          <w:sz w:val="22"/>
          <w:szCs w:val="22"/>
          <w:highlight w:val="white"/>
        </w:rPr>
        <w:t>as y l</w:t>
      </w:r>
      <w:r>
        <w:rPr>
          <w:rFonts w:ascii="Calibri" w:eastAsia="Calibri" w:hAnsi="Calibri" w:cs="Calibri"/>
          <w:sz w:val="22"/>
          <w:szCs w:val="22"/>
          <w:highlight w:val="white"/>
        </w:rPr>
        <w:t>os estudiantes analizarán información teórica y empírica de casos y situaciones problemáticas que faciliten la comprensión y aplicación de</w:t>
      </w:r>
      <w:r w:rsidR="006810C3">
        <w:rPr>
          <w:rFonts w:ascii="Calibri" w:eastAsia="Calibri" w:hAnsi="Calibri" w:cs="Calibri"/>
          <w:sz w:val="22"/>
          <w:szCs w:val="22"/>
          <w:highlight w:val="white"/>
        </w:rPr>
        <w:t xml:space="preserve"> estas teorías</w:t>
      </w:r>
      <w:r>
        <w:rPr>
          <w:rFonts w:ascii="Calibri" w:eastAsia="Calibri" w:hAnsi="Calibri" w:cs="Calibri"/>
          <w:sz w:val="22"/>
          <w:szCs w:val="22"/>
          <w:highlight w:val="white"/>
        </w:rPr>
        <w:t xml:space="preserve">. </w:t>
      </w:r>
    </w:p>
    <w:p w:rsidR="00F07F01" w:rsidRDefault="00F07F01" w:rsidP="00F07F01"/>
    <w:p w:rsidR="006D69C9" w:rsidRPr="00311A07" w:rsidRDefault="000675DF" w:rsidP="00F07F01">
      <w:pPr>
        <w:rPr>
          <w:sz w:val="24"/>
          <w:szCs w:val="24"/>
        </w:rPr>
      </w:pPr>
      <w:r w:rsidRPr="00311A07">
        <w:rPr>
          <w:rFonts w:ascii="Calibri" w:eastAsia="Calibri" w:hAnsi="Calibri" w:cs="Calibri"/>
          <w:b/>
          <w:sz w:val="24"/>
          <w:szCs w:val="24"/>
        </w:rPr>
        <w:t xml:space="preserve">C. Competencias del curso:  </w:t>
      </w:r>
    </w:p>
    <w:p w:rsidR="008C2D39" w:rsidRDefault="008C2D39" w:rsidP="008C2D39">
      <w:pPr>
        <w:jc w:val="both"/>
        <w:rPr>
          <w:rFonts w:ascii="Calibri" w:eastAsia="Calibri" w:hAnsi="Calibri" w:cs="Calibri"/>
          <w:sz w:val="22"/>
          <w:szCs w:val="22"/>
        </w:rPr>
      </w:pPr>
    </w:p>
    <w:p w:rsidR="004815C0" w:rsidRDefault="00FD3D81" w:rsidP="004815C0">
      <w:pPr>
        <w:jc w:val="both"/>
      </w:pPr>
      <w:r>
        <w:rPr>
          <w:rFonts w:ascii="Calibri" w:eastAsia="Calibri" w:hAnsi="Calibri" w:cs="Calibri"/>
          <w:sz w:val="22"/>
          <w:szCs w:val="22"/>
        </w:rPr>
        <w:t xml:space="preserve">El perfil de la y el estudiante UDD consideran el desarrollo de </w:t>
      </w:r>
      <w:r w:rsidRPr="00AC54E3">
        <w:rPr>
          <w:rFonts w:ascii="Calibri" w:eastAsia="Calibri" w:hAnsi="Calibri" w:cs="Calibri"/>
          <w:b/>
          <w:sz w:val="22"/>
          <w:szCs w:val="22"/>
          <w:u w:val="single"/>
        </w:rPr>
        <w:t>competencias genéricas</w:t>
      </w:r>
      <w:r>
        <w:rPr>
          <w:rFonts w:ascii="Calibri" w:eastAsia="Calibri" w:hAnsi="Calibri" w:cs="Calibri"/>
          <w:sz w:val="22"/>
          <w:szCs w:val="22"/>
        </w:rPr>
        <w:t xml:space="preserve"> en ocho ámbitos: Eficiencia, Responsabilidad Pública, Ética, Autonomía, Emprendimiento y Liderazgo, Visión Global, Comunicación y Visión Analítica. El presente curso</w:t>
      </w:r>
      <w:r w:rsidR="004815C0">
        <w:rPr>
          <w:rFonts w:ascii="Calibri" w:eastAsia="Calibri" w:hAnsi="Calibri" w:cs="Calibri"/>
          <w:sz w:val="22"/>
          <w:szCs w:val="22"/>
        </w:rPr>
        <w:t xml:space="preserve"> se orienta al desarrollo de la</w:t>
      </w:r>
      <w:r>
        <w:rPr>
          <w:rFonts w:ascii="Calibri" w:eastAsia="Calibri" w:hAnsi="Calibri" w:cs="Calibri"/>
          <w:sz w:val="22"/>
          <w:szCs w:val="22"/>
        </w:rPr>
        <w:t xml:space="preserve"> competencia genérica</w:t>
      </w:r>
      <w:r w:rsidR="004815C0">
        <w:rPr>
          <w:rFonts w:ascii="Calibri" w:eastAsia="Calibri" w:hAnsi="Calibri" w:cs="Calibri"/>
          <w:sz w:val="22"/>
          <w:szCs w:val="22"/>
        </w:rPr>
        <w:t xml:space="preserve"> en Bachillerato</w:t>
      </w:r>
      <w:r>
        <w:rPr>
          <w:rFonts w:ascii="Calibri" w:eastAsia="Calibri" w:hAnsi="Calibri" w:cs="Calibri"/>
          <w:sz w:val="22"/>
          <w:szCs w:val="22"/>
        </w:rPr>
        <w:t xml:space="preserve">: </w:t>
      </w:r>
      <w:r w:rsidR="004815C0">
        <w:rPr>
          <w:rFonts w:ascii="Calibri" w:eastAsia="Calibri" w:hAnsi="Calibri" w:cs="Calibri"/>
          <w:b/>
          <w:sz w:val="22"/>
          <w:szCs w:val="22"/>
        </w:rPr>
        <w:t>Visión Analítica</w:t>
      </w:r>
      <w:r w:rsidR="00D43D50">
        <w:rPr>
          <w:rFonts w:ascii="Calibri" w:eastAsia="Calibri" w:hAnsi="Calibri" w:cs="Calibri"/>
          <w:sz w:val="22"/>
          <w:szCs w:val="22"/>
        </w:rPr>
        <w:t>.</w:t>
      </w:r>
    </w:p>
    <w:p w:rsidR="00FD3D81" w:rsidRDefault="00FD3D81" w:rsidP="00FD3D81">
      <w:pPr>
        <w:jc w:val="both"/>
      </w:pPr>
    </w:p>
    <w:p w:rsidR="004815C0" w:rsidRDefault="00FD3D81" w:rsidP="004815C0">
      <w:pPr>
        <w:jc w:val="both"/>
      </w:pPr>
      <w:r>
        <w:rPr>
          <w:rFonts w:ascii="Calibri" w:eastAsia="Calibri" w:hAnsi="Calibri" w:cs="Calibri"/>
          <w:sz w:val="22"/>
          <w:szCs w:val="22"/>
        </w:rPr>
        <w:t xml:space="preserve">El perfil del psicólogo y psicóloga está compuesto por </w:t>
      </w:r>
      <w:r w:rsidRPr="00AC54E3">
        <w:rPr>
          <w:rFonts w:ascii="Calibri" w:eastAsia="Calibri" w:hAnsi="Calibri" w:cs="Calibri"/>
          <w:b/>
          <w:sz w:val="22"/>
          <w:szCs w:val="22"/>
          <w:u w:val="single"/>
        </w:rPr>
        <w:t>competencias específicas</w:t>
      </w:r>
      <w:r>
        <w:rPr>
          <w:rFonts w:ascii="Calibri" w:eastAsia="Calibri" w:hAnsi="Calibri" w:cs="Calibri"/>
          <w:sz w:val="22"/>
          <w:szCs w:val="22"/>
        </w:rPr>
        <w:t xml:space="preserve"> que se organizan en cinco dominios: Dominio Teórico, Integración Sistémica, Rigurosidad Científica, Diagnóstico e Intervención. El presente curso se orienta a desarrollar la siguiente competencia específica del perfil en el ciclo de (Bachillerato): </w:t>
      </w:r>
      <w:r w:rsidR="004815C0">
        <w:rPr>
          <w:rFonts w:ascii="Calibri" w:eastAsia="Calibri" w:hAnsi="Calibri" w:cs="Calibri"/>
          <w:b/>
          <w:sz w:val="22"/>
          <w:szCs w:val="22"/>
        </w:rPr>
        <w:t>Dominio Teórico</w:t>
      </w:r>
      <w:r w:rsidR="00D43D50">
        <w:rPr>
          <w:rFonts w:ascii="Calibri" w:eastAsia="Calibri" w:hAnsi="Calibri" w:cs="Calibri"/>
          <w:b/>
          <w:sz w:val="22"/>
          <w:szCs w:val="22"/>
        </w:rPr>
        <w:t>.</w:t>
      </w:r>
    </w:p>
    <w:p w:rsidR="006D69C9" w:rsidRDefault="006D69C9"/>
    <w:p w:rsidR="004815C0" w:rsidRDefault="004815C0" w:rsidP="004815C0">
      <w:pPr>
        <w:jc w:val="both"/>
        <w:rPr>
          <w:rFonts w:ascii="Calibri" w:eastAsia="Calibri" w:hAnsi="Calibri" w:cs="Calibri"/>
          <w:b/>
          <w:sz w:val="22"/>
          <w:szCs w:val="22"/>
        </w:rPr>
      </w:pPr>
      <w:r w:rsidRPr="005542DB">
        <w:rPr>
          <w:rFonts w:ascii="Calibri" w:eastAsia="Calibri" w:hAnsi="Calibri" w:cs="Calibri"/>
          <w:sz w:val="22"/>
          <w:szCs w:val="22"/>
        </w:rPr>
        <w:t>A continuación</w:t>
      </w:r>
      <w:r>
        <w:rPr>
          <w:rFonts w:ascii="Calibri" w:eastAsia="Calibri" w:hAnsi="Calibri" w:cs="Calibri"/>
          <w:sz w:val="22"/>
          <w:szCs w:val="22"/>
        </w:rPr>
        <w:t xml:space="preserve">, se presenta una tabla que </w:t>
      </w:r>
      <w:r w:rsidRPr="005542DB">
        <w:rPr>
          <w:rFonts w:ascii="Calibri" w:eastAsia="Calibri" w:hAnsi="Calibri" w:cs="Calibri"/>
          <w:sz w:val="22"/>
          <w:szCs w:val="22"/>
        </w:rPr>
        <w:t xml:space="preserve">describe la competencia específica </w:t>
      </w:r>
      <w:r>
        <w:rPr>
          <w:rFonts w:ascii="Calibri" w:eastAsia="Calibri" w:hAnsi="Calibri" w:cs="Calibri"/>
          <w:sz w:val="22"/>
          <w:szCs w:val="22"/>
        </w:rPr>
        <w:t xml:space="preserve">(Dominio Teórico) </w:t>
      </w:r>
      <w:r w:rsidRPr="005542DB">
        <w:rPr>
          <w:rFonts w:ascii="Calibri" w:eastAsia="Calibri" w:hAnsi="Calibri" w:cs="Calibri"/>
          <w:sz w:val="22"/>
          <w:szCs w:val="22"/>
        </w:rPr>
        <w:t xml:space="preserve">y genérica </w:t>
      </w:r>
      <w:r>
        <w:rPr>
          <w:rFonts w:ascii="Calibri" w:eastAsia="Calibri" w:hAnsi="Calibri" w:cs="Calibri"/>
          <w:sz w:val="22"/>
          <w:szCs w:val="22"/>
        </w:rPr>
        <w:t xml:space="preserve">(Visión Analítica) </w:t>
      </w:r>
      <w:r w:rsidRPr="005542DB">
        <w:rPr>
          <w:rFonts w:ascii="Calibri" w:eastAsia="Calibri" w:hAnsi="Calibri" w:cs="Calibri"/>
          <w:sz w:val="22"/>
          <w:szCs w:val="22"/>
        </w:rPr>
        <w:t xml:space="preserve">que este programa desarrolla y se plantea la </w:t>
      </w:r>
      <w:r w:rsidRPr="00AC54E3">
        <w:rPr>
          <w:rFonts w:ascii="Calibri" w:eastAsia="Calibri" w:hAnsi="Calibri" w:cs="Calibri"/>
          <w:b/>
          <w:sz w:val="22"/>
          <w:szCs w:val="22"/>
          <w:u w:val="single"/>
        </w:rPr>
        <w:t>sub-competencia central</w:t>
      </w:r>
      <w:r w:rsidRPr="005542DB">
        <w:rPr>
          <w:rFonts w:ascii="Calibri" w:eastAsia="Calibri" w:hAnsi="Calibri" w:cs="Calibri"/>
          <w:sz w:val="22"/>
          <w:szCs w:val="22"/>
        </w:rPr>
        <w:t xml:space="preserve"> del curso que integra ambas competencias</w:t>
      </w:r>
      <w:r>
        <w:rPr>
          <w:rFonts w:ascii="Calibri" w:eastAsia="Calibri" w:hAnsi="Calibri" w:cs="Calibri"/>
          <w:b/>
          <w:sz w:val="22"/>
          <w:szCs w:val="22"/>
        </w:rPr>
        <w:t>.</w:t>
      </w:r>
    </w:p>
    <w:p w:rsidR="004815C0" w:rsidRDefault="004815C0" w:rsidP="004815C0">
      <w:pPr>
        <w:jc w:val="both"/>
      </w:pPr>
    </w:p>
    <w:p w:rsidR="004815C0" w:rsidRDefault="004815C0" w:rsidP="004815C0">
      <w:pPr>
        <w:rPr>
          <w:rFonts w:ascii="Calibri" w:eastAsia="Calibri" w:hAnsi="Calibri" w:cs="Calibri"/>
          <w:b/>
          <w:sz w:val="24"/>
          <w:szCs w:val="24"/>
        </w:rPr>
      </w:pPr>
    </w:p>
    <w:p w:rsidR="004815C0" w:rsidRDefault="004815C0" w:rsidP="004815C0">
      <w:pPr>
        <w:rPr>
          <w:rFonts w:ascii="Calibri" w:eastAsia="Calibri" w:hAnsi="Calibri" w:cs="Calibri"/>
          <w:b/>
          <w:sz w:val="24"/>
          <w:szCs w:val="24"/>
        </w:rPr>
      </w:pPr>
    </w:p>
    <w:tbl>
      <w:tblPr>
        <w:tblStyle w:val="Tablaconcuadrcula"/>
        <w:tblW w:w="0" w:type="auto"/>
        <w:tblInd w:w="137" w:type="dxa"/>
        <w:tblLook w:val="04A0" w:firstRow="1" w:lastRow="0" w:firstColumn="1" w:lastColumn="0" w:noHBand="0" w:noVBand="1"/>
      </w:tblPr>
      <w:tblGrid>
        <w:gridCol w:w="5103"/>
        <w:gridCol w:w="4722"/>
      </w:tblGrid>
      <w:tr w:rsidR="004815C0" w:rsidTr="00223570">
        <w:tc>
          <w:tcPr>
            <w:tcW w:w="5103" w:type="dxa"/>
            <w:shd w:val="clear" w:color="auto" w:fill="D9D9D9" w:themeFill="background1" w:themeFillShade="D9"/>
          </w:tcPr>
          <w:p w:rsidR="004815C0" w:rsidRDefault="004815C0" w:rsidP="0078404F">
            <w:pPr>
              <w:rPr>
                <w:rFonts w:ascii="Calibri" w:eastAsia="Calibri" w:hAnsi="Calibri" w:cs="Calibri"/>
                <w:b/>
                <w:sz w:val="24"/>
                <w:szCs w:val="24"/>
              </w:rPr>
            </w:pPr>
            <w:r>
              <w:rPr>
                <w:rFonts w:ascii="Calibri" w:eastAsia="Calibri" w:hAnsi="Calibri" w:cs="Calibri"/>
                <w:b/>
                <w:sz w:val="24"/>
                <w:szCs w:val="24"/>
              </w:rPr>
              <w:lastRenderedPageBreak/>
              <w:t xml:space="preserve">Competencia Genérica a nivel de </w:t>
            </w:r>
            <w:r w:rsidR="0078404F">
              <w:rPr>
                <w:rFonts w:ascii="Calibri" w:eastAsia="Calibri" w:hAnsi="Calibri" w:cs="Calibri"/>
                <w:b/>
                <w:sz w:val="24"/>
                <w:szCs w:val="24"/>
              </w:rPr>
              <w:t>Bachillerato</w:t>
            </w:r>
          </w:p>
        </w:tc>
        <w:tc>
          <w:tcPr>
            <w:tcW w:w="4722" w:type="dxa"/>
            <w:shd w:val="clear" w:color="auto" w:fill="D9D9D9" w:themeFill="background1" w:themeFillShade="D9"/>
          </w:tcPr>
          <w:p w:rsidR="004815C0" w:rsidRDefault="004815C0" w:rsidP="00223570">
            <w:pPr>
              <w:jc w:val="center"/>
              <w:rPr>
                <w:rFonts w:ascii="Calibri" w:eastAsia="Calibri" w:hAnsi="Calibri" w:cs="Calibri"/>
                <w:b/>
                <w:sz w:val="24"/>
                <w:szCs w:val="24"/>
              </w:rPr>
            </w:pPr>
            <w:r>
              <w:rPr>
                <w:rFonts w:ascii="Calibri" w:eastAsia="Calibri" w:hAnsi="Calibri" w:cs="Calibri"/>
                <w:b/>
                <w:sz w:val="24"/>
                <w:szCs w:val="24"/>
              </w:rPr>
              <w:t>Sub-competencia del Curso</w:t>
            </w:r>
          </w:p>
        </w:tc>
      </w:tr>
      <w:tr w:rsidR="004815C0" w:rsidTr="00223570">
        <w:tc>
          <w:tcPr>
            <w:tcW w:w="5103" w:type="dxa"/>
          </w:tcPr>
          <w:p w:rsidR="004815C0" w:rsidRDefault="004815C0" w:rsidP="00223570">
            <w:pPr>
              <w:jc w:val="both"/>
              <w:rPr>
                <w:rFonts w:asciiTheme="minorHAnsi" w:hAnsiTheme="minorHAnsi"/>
                <w:sz w:val="22"/>
                <w:szCs w:val="22"/>
                <w:u w:val="single"/>
              </w:rPr>
            </w:pPr>
            <w:r w:rsidRPr="004F25E0">
              <w:rPr>
                <w:rFonts w:asciiTheme="minorHAnsi" w:hAnsiTheme="minorHAnsi"/>
                <w:b/>
                <w:sz w:val="22"/>
                <w:szCs w:val="22"/>
                <w:u w:val="single"/>
              </w:rPr>
              <w:t>Visión Analítica</w:t>
            </w:r>
            <w:r w:rsidRPr="004F25E0">
              <w:rPr>
                <w:rFonts w:asciiTheme="minorHAnsi" w:hAnsiTheme="minorHAnsi"/>
                <w:sz w:val="22"/>
                <w:szCs w:val="22"/>
                <w:u w:val="single"/>
              </w:rPr>
              <w:t xml:space="preserve"> </w:t>
            </w:r>
          </w:p>
          <w:p w:rsidR="00C81695" w:rsidRPr="00C81695" w:rsidRDefault="00C81695" w:rsidP="00C81695">
            <w:pPr>
              <w:jc w:val="both"/>
              <w:rPr>
                <w:rFonts w:ascii="Calibri" w:eastAsia="Calibri" w:hAnsi="Calibri" w:cs="Calibri"/>
                <w:sz w:val="22"/>
                <w:szCs w:val="22"/>
              </w:rPr>
            </w:pPr>
            <w:r w:rsidRPr="00C81695">
              <w:rPr>
                <w:rFonts w:ascii="Calibri" w:eastAsia="Calibri" w:hAnsi="Calibri" w:cs="Calibri"/>
                <w:sz w:val="22"/>
                <w:szCs w:val="22"/>
              </w:rPr>
              <w:t>-Identificar los elem</w:t>
            </w:r>
            <w:r>
              <w:rPr>
                <w:rFonts w:ascii="Calibri" w:eastAsia="Calibri" w:hAnsi="Calibri" w:cs="Calibri"/>
                <w:sz w:val="22"/>
                <w:szCs w:val="22"/>
              </w:rPr>
              <w:t>entos centrales de un problema.</w:t>
            </w:r>
          </w:p>
          <w:p w:rsidR="00C81695" w:rsidRPr="00C81695" w:rsidRDefault="00C81695" w:rsidP="00C81695">
            <w:pPr>
              <w:jc w:val="both"/>
              <w:rPr>
                <w:rFonts w:ascii="Calibri" w:eastAsia="Calibri" w:hAnsi="Calibri" w:cs="Calibri"/>
                <w:sz w:val="22"/>
                <w:szCs w:val="22"/>
              </w:rPr>
            </w:pPr>
            <w:r w:rsidRPr="00C81695">
              <w:rPr>
                <w:rFonts w:ascii="Calibri" w:eastAsia="Calibri" w:hAnsi="Calibri" w:cs="Calibri"/>
                <w:sz w:val="22"/>
                <w:szCs w:val="22"/>
              </w:rPr>
              <w:t>-Organizar y jerarquizar inform</w:t>
            </w:r>
            <w:r>
              <w:rPr>
                <w:rFonts w:ascii="Calibri" w:eastAsia="Calibri" w:hAnsi="Calibri" w:cs="Calibri"/>
                <w:sz w:val="22"/>
                <w:szCs w:val="22"/>
              </w:rPr>
              <w:t>ación, eliminando lo accesorio.</w:t>
            </w:r>
          </w:p>
          <w:p w:rsidR="004815C0" w:rsidRDefault="00C81695" w:rsidP="00223570">
            <w:pPr>
              <w:jc w:val="both"/>
              <w:rPr>
                <w:rFonts w:ascii="Calibri" w:eastAsia="Calibri" w:hAnsi="Calibri" w:cs="Calibri"/>
                <w:sz w:val="22"/>
                <w:szCs w:val="22"/>
              </w:rPr>
            </w:pPr>
            <w:r w:rsidRPr="00C81695">
              <w:rPr>
                <w:rFonts w:ascii="Calibri" w:eastAsia="Calibri" w:hAnsi="Calibri" w:cs="Calibri"/>
                <w:sz w:val="22"/>
                <w:szCs w:val="22"/>
              </w:rPr>
              <w:t>-Desglosar el contenido de una teoría, buscando comprenderla y hacerla significativa.</w:t>
            </w:r>
          </w:p>
          <w:p w:rsidR="007F6B6A" w:rsidRPr="00C81695" w:rsidRDefault="007F6B6A" w:rsidP="00223570">
            <w:pPr>
              <w:jc w:val="both"/>
              <w:rPr>
                <w:rFonts w:ascii="Calibri" w:eastAsia="Calibri" w:hAnsi="Calibri" w:cs="Calibri"/>
                <w:sz w:val="22"/>
                <w:szCs w:val="22"/>
              </w:rPr>
            </w:pPr>
          </w:p>
        </w:tc>
        <w:tc>
          <w:tcPr>
            <w:tcW w:w="4722" w:type="dxa"/>
            <w:vMerge w:val="restart"/>
          </w:tcPr>
          <w:p w:rsidR="004815C0" w:rsidRDefault="004815C0" w:rsidP="00223570">
            <w:pPr>
              <w:rPr>
                <w:rFonts w:asciiTheme="minorHAnsi" w:hAnsiTheme="minorHAnsi"/>
                <w:sz w:val="22"/>
                <w:szCs w:val="22"/>
              </w:rPr>
            </w:pPr>
          </w:p>
          <w:p w:rsidR="00205A28" w:rsidRDefault="00205A28" w:rsidP="00205A28">
            <w:pPr>
              <w:jc w:val="both"/>
              <w:rPr>
                <w:rFonts w:asciiTheme="minorHAnsi" w:hAnsiTheme="minorHAnsi"/>
                <w:sz w:val="22"/>
                <w:szCs w:val="22"/>
              </w:rPr>
            </w:pPr>
          </w:p>
          <w:p w:rsidR="007F6B6A" w:rsidRDefault="007F6B6A" w:rsidP="00205A28">
            <w:pPr>
              <w:jc w:val="both"/>
              <w:rPr>
                <w:rFonts w:asciiTheme="minorHAnsi" w:hAnsiTheme="minorHAnsi"/>
                <w:sz w:val="22"/>
                <w:szCs w:val="22"/>
              </w:rPr>
            </w:pPr>
          </w:p>
          <w:p w:rsidR="007F6B6A" w:rsidRDefault="007F6B6A" w:rsidP="00205A28">
            <w:pPr>
              <w:jc w:val="both"/>
              <w:rPr>
                <w:rFonts w:asciiTheme="minorHAnsi" w:hAnsiTheme="minorHAnsi"/>
                <w:sz w:val="22"/>
                <w:szCs w:val="22"/>
              </w:rPr>
            </w:pPr>
          </w:p>
          <w:p w:rsidR="004815C0" w:rsidRDefault="00205A28" w:rsidP="00205A28">
            <w:pPr>
              <w:jc w:val="both"/>
              <w:rPr>
                <w:rFonts w:asciiTheme="minorHAnsi" w:hAnsiTheme="minorHAnsi"/>
                <w:sz w:val="22"/>
                <w:szCs w:val="22"/>
              </w:rPr>
            </w:pPr>
            <w:r w:rsidRPr="00205A28">
              <w:rPr>
                <w:rFonts w:asciiTheme="minorHAnsi" w:hAnsiTheme="minorHAnsi"/>
                <w:sz w:val="22"/>
                <w:szCs w:val="22"/>
              </w:rPr>
              <w:t>Diferenciar los fundamentos y modelos teóricos de</w:t>
            </w:r>
            <w:r w:rsidR="006810C3">
              <w:rPr>
                <w:rFonts w:asciiTheme="minorHAnsi" w:hAnsiTheme="minorHAnsi"/>
                <w:sz w:val="22"/>
                <w:szCs w:val="22"/>
              </w:rPr>
              <w:t xml:space="preserve"> </w:t>
            </w:r>
            <w:r w:rsidRPr="00205A28">
              <w:rPr>
                <w:rFonts w:asciiTheme="minorHAnsi" w:hAnsiTheme="minorHAnsi"/>
                <w:sz w:val="22"/>
                <w:szCs w:val="22"/>
              </w:rPr>
              <w:t>l</w:t>
            </w:r>
            <w:r w:rsidR="006810C3">
              <w:rPr>
                <w:rFonts w:asciiTheme="minorHAnsi" w:hAnsiTheme="minorHAnsi"/>
                <w:sz w:val="22"/>
                <w:szCs w:val="22"/>
              </w:rPr>
              <w:t>os</w:t>
            </w:r>
            <w:r w:rsidRPr="00205A28">
              <w:rPr>
                <w:rFonts w:asciiTheme="minorHAnsi" w:hAnsiTheme="minorHAnsi"/>
                <w:sz w:val="22"/>
                <w:szCs w:val="22"/>
              </w:rPr>
              <w:t xml:space="preserve"> enfoque</w:t>
            </w:r>
            <w:r w:rsidR="006810C3">
              <w:rPr>
                <w:rFonts w:asciiTheme="minorHAnsi" w:hAnsiTheme="minorHAnsi"/>
                <w:sz w:val="22"/>
                <w:szCs w:val="22"/>
              </w:rPr>
              <w:t>s humanista y</w:t>
            </w:r>
            <w:r w:rsidRPr="00205A28">
              <w:rPr>
                <w:rFonts w:asciiTheme="minorHAnsi" w:hAnsiTheme="minorHAnsi"/>
                <w:sz w:val="22"/>
                <w:szCs w:val="22"/>
              </w:rPr>
              <w:t xml:space="preserve"> transpersonal para identificar sus aportes y limitaciones en el estudio de las relaciones interpersonales.</w:t>
            </w:r>
          </w:p>
          <w:p w:rsidR="004815C0" w:rsidRDefault="004815C0" w:rsidP="00223570">
            <w:pPr>
              <w:jc w:val="both"/>
              <w:rPr>
                <w:rFonts w:ascii="Calibri" w:eastAsia="Calibri" w:hAnsi="Calibri" w:cs="Calibri"/>
                <w:b/>
                <w:sz w:val="24"/>
                <w:szCs w:val="24"/>
              </w:rPr>
            </w:pPr>
          </w:p>
        </w:tc>
      </w:tr>
      <w:tr w:rsidR="004815C0" w:rsidTr="00223570">
        <w:tc>
          <w:tcPr>
            <w:tcW w:w="5103" w:type="dxa"/>
            <w:shd w:val="clear" w:color="auto" w:fill="D9D9D9" w:themeFill="background1" w:themeFillShade="D9"/>
          </w:tcPr>
          <w:p w:rsidR="004815C0" w:rsidRDefault="004815C0" w:rsidP="0078404F">
            <w:pPr>
              <w:rPr>
                <w:rFonts w:ascii="Calibri" w:eastAsia="Calibri" w:hAnsi="Calibri" w:cs="Calibri"/>
                <w:b/>
                <w:sz w:val="24"/>
                <w:szCs w:val="24"/>
              </w:rPr>
            </w:pPr>
            <w:r>
              <w:rPr>
                <w:rFonts w:ascii="Calibri" w:eastAsia="Calibri" w:hAnsi="Calibri" w:cs="Calibri"/>
                <w:b/>
                <w:sz w:val="24"/>
                <w:szCs w:val="24"/>
              </w:rPr>
              <w:t>Comp</w:t>
            </w:r>
            <w:r w:rsidR="0078404F">
              <w:rPr>
                <w:rFonts w:ascii="Calibri" w:eastAsia="Calibri" w:hAnsi="Calibri" w:cs="Calibri"/>
                <w:b/>
                <w:sz w:val="24"/>
                <w:szCs w:val="24"/>
              </w:rPr>
              <w:t>etencia Específica a nivel de Bachillerato</w:t>
            </w:r>
          </w:p>
        </w:tc>
        <w:tc>
          <w:tcPr>
            <w:tcW w:w="4722" w:type="dxa"/>
            <w:vMerge/>
          </w:tcPr>
          <w:p w:rsidR="004815C0" w:rsidRDefault="004815C0" w:rsidP="00223570">
            <w:pPr>
              <w:rPr>
                <w:rFonts w:ascii="Calibri" w:eastAsia="Calibri" w:hAnsi="Calibri" w:cs="Calibri"/>
                <w:b/>
                <w:sz w:val="24"/>
                <w:szCs w:val="24"/>
              </w:rPr>
            </w:pPr>
          </w:p>
        </w:tc>
      </w:tr>
      <w:tr w:rsidR="004815C0" w:rsidTr="00223570">
        <w:trPr>
          <w:trHeight w:val="596"/>
        </w:trPr>
        <w:tc>
          <w:tcPr>
            <w:tcW w:w="5103" w:type="dxa"/>
          </w:tcPr>
          <w:p w:rsidR="004815C0" w:rsidRPr="004F25E0" w:rsidRDefault="004815C0" w:rsidP="00223570">
            <w:pPr>
              <w:jc w:val="both"/>
              <w:rPr>
                <w:rFonts w:asciiTheme="minorHAnsi" w:hAnsiTheme="minorHAnsi"/>
                <w:u w:val="single"/>
              </w:rPr>
            </w:pPr>
            <w:r w:rsidRPr="004F25E0">
              <w:rPr>
                <w:rFonts w:asciiTheme="minorHAnsi" w:hAnsiTheme="minorHAnsi"/>
                <w:b/>
                <w:sz w:val="22"/>
                <w:szCs w:val="22"/>
                <w:u w:val="single"/>
              </w:rPr>
              <w:t>Dominio Teórico</w:t>
            </w:r>
          </w:p>
          <w:p w:rsidR="004815C0" w:rsidRDefault="004815C0" w:rsidP="00223570">
            <w:pPr>
              <w:jc w:val="both"/>
              <w:rPr>
                <w:rFonts w:asciiTheme="minorHAnsi" w:hAnsiTheme="minorHAnsi"/>
                <w:sz w:val="22"/>
                <w:szCs w:val="22"/>
              </w:rPr>
            </w:pPr>
            <w:r>
              <w:rPr>
                <w:rFonts w:ascii="Calibri" w:eastAsia="Calibri" w:hAnsi="Calibri" w:cs="Calibri"/>
                <w:sz w:val="22"/>
                <w:szCs w:val="22"/>
              </w:rPr>
              <w:t>Comprender los fundamentos sociohistóricos, políticos, filosóficos y epistemológicos de los diversos enfoques teóricos de la psicología.</w:t>
            </w:r>
          </w:p>
          <w:p w:rsidR="004815C0" w:rsidRDefault="004815C0" w:rsidP="00223570">
            <w:pPr>
              <w:jc w:val="both"/>
              <w:rPr>
                <w:rFonts w:ascii="Calibri" w:eastAsia="Calibri" w:hAnsi="Calibri" w:cs="Calibri"/>
                <w:b/>
                <w:sz w:val="24"/>
                <w:szCs w:val="24"/>
              </w:rPr>
            </w:pPr>
          </w:p>
        </w:tc>
        <w:tc>
          <w:tcPr>
            <w:tcW w:w="4722" w:type="dxa"/>
            <w:vMerge/>
          </w:tcPr>
          <w:p w:rsidR="004815C0" w:rsidRDefault="004815C0" w:rsidP="00223570">
            <w:pPr>
              <w:rPr>
                <w:rFonts w:ascii="Calibri" w:eastAsia="Calibri" w:hAnsi="Calibri" w:cs="Calibri"/>
                <w:b/>
                <w:sz w:val="24"/>
                <w:szCs w:val="24"/>
              </w:rPr>
            </w:pPr>
          </w:p>
        </w:tc>
      </w:tr>
    </w:tbl>
    <w:p w:rsidR="004815C0" w:rsidRDefault="004815C0" w:rsidP="004815C0">
      <w:pPr>
        <w:rPr>
          <w:rFonts w:ascii="Calibri" w:eastAsia="Calibri" w:hAnsi="Calibri" w:cs="Calibri"/>
          <w:b/>
          <w:sz w:val="24"/>
          <w:szCs w:val="24"/>
        </w:rPr>
      </w:pPr>
    </w:p>
    <w:p w:rsidR="004815C0" w:rsidRDefault="004815C0" w:rsidP="004815C0"/>
    <w:p w:rsidR="004815C0" w:rsidRPr="00B74423" w:rsidRDefault="004815C0" w:rsidP="004815C0">
      <w:pPr>
        <w:rPr>
          <w:sz w:val="24"/>
          <w:szCs w:val="24"/>
        </w:rPr>
      </w:pPr>
      <w:r w:rsidRPr="00B74423">
        <w:rPr>
          <w:rFonts w:ascii="Calibri" w:eastAsia="Calibri" w:hAnsi="Calibri" w:cs="Calibri"/>
          <w:b/>
          <w:sz w:val="24"/>
          <w:szCs w:val="24"/>
        </w:rPr>
        <w:t xml:space="preserve">D. </w:t>
      </w:r>
      <w:r>
        <w:rPr>
          <w:rFonts w:ascii="Calibri" w:eastAsia="Calibri" w:hAnsi="Calibri" w:cs="Calibri"/>
          <w:b/>
          <w:sz w:val="24"/>
          <w:szCs w:val="24"/>
        </w:rPr>
        <w:t>Contenidos y Resultados de Aprendizaje del C</w:t>
      </w:r>
      <w:r w:rsidRPr="00B74423">
        <w:rPr>
          <w:rFonts w:ascii="Calibri" w:eastAsia="Calibri" w:hAnsi="Calibri" w:cs="Calibri"/>
          <w:b/>
          <w:sz w:val="24"/>
          <w:szCs w:val="24"/>
        </w:rPr>
        <w:t>urso:</w:t>
      </w:r>
    </w:p>
    <w:p w:rsidR="006D69C9" w:rsidRDefault="006D69C9"/>
    <w:tbl>
      <w:tblPr>
        <w:tblStyle w:val="a2"/>
        <w:tblW w:w="9810" w:type="dxa"/>
        <w:tblInd w:w="108" w:type="dxa"/>
        <w:tblLayout w:type="fixed"/>
        <w:tblLook w:val="0400" w:firstRow="0" w:lastRow="0" w:firstColumn="0" w:lastColumn="0" w:noHBand="0" w:noVBand="1"/>
      </w:tblPr>
      <w:tblGrid>
        <w:gridCol w:w="40"/>
        <w:gridCol w:w="4784"/>
        <w:gridCol w:w="30"/>
        <w:gridCol w:w="4956"/>
      </w:tblGrid>
      <w:tr w:rsidR="004815C0" w:rsidTr="0078404F">
        <w:tc>
          <w:tcPr>
            <w:tcW w:w="40" w:type="dxa"/>
            <w:tcBorders>
              <w:left w:val="single" w:sz="4" w:space="0" w:color="auto"/>
              <w:right w:val="single" w:sz="4" w:space="0" w:color="auto"/>
            </w:tcBorders>
            <w:shd w:val="clear" w:color="auto" w:fill="auto"/>
          </w:tcPr>
          <w:p w:rsidR="004815C0" w:rsidRDefault="004815C0">
            <w:pPr>
              <w:rPr>
                <w:rFonts w:ascii="Calibri" w:eastAsia="Calibri" w:hAnsi="Calibri" w:cs="Calibri"/>
                <w:b/>
                <w:sz w:val="22"/>
                <w:szCs w:val="22"/>
              </w:rPr>
            </w:pPr>
            <w:bookmarkStart w:id="1" w:name="h.gjdgxs" w:colFirst="0" w:colLast="0"/>
            <w:bookmarkEnd w:id="1"/>
          </w:p>
        </w:tc>
        <w:tc>
          <w:tcPr>
            <w:tcW w:w="4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8" w:type="dxa"/>
              <w:bottom w:w="100" w:type="dxa"/>
              <w:right w:w="108" w:type="dxa"/>
            </w:tcMar>
          </w:tcPr>
          <w:p w:rsidR="004815C0" w:rsidRDefault="00205A28" w:rsidP="0078404F">
            <w:r>
              <w:rPr>
                <w:rFonts w:ascii="Calibri" w:eastAsia="Calibri" w:hAnsi="Calibri" w:cs="Calibri"/>
                <w:b/>
                <w:sz w:val="22"/>
                <w:szCs w:val="22"/>
              </w:rPr>
              <w:t>Contenidos del C</w:t>
            </w:r>
            <w:r w:rsidR="0078404F">
              <w:rPr>
                <w:rFonts w:ascii="Calibri" w:eastAsia="Calibri" w:hAnsi="Calibri" w:cs="Calibri"/>
                <w:b/>
                <w:sz w:val="22"/>
                <w:szCs w:val="22"/>
              </w:rPr>
              <w:t xml:space="preserve">urso </w:t>
            </w:r>
          </w:p>
        </w:tc>
        <w:tc>
          <w:tcPr>
            <w:tcW w:w="20" w:type="dxa"/>
            <w:tcBorders>
              <w:left w:val="single" w:sz="4" w:space="0" w:color="auto"/>
              <w:right w:val="single" w:sz="4" w:space="0" w:color="auto"/>
            </w:tcBorders>
            <w:shd w:val="clear" w:color="auto" w:fill="D9D9D9" w:themeFill="background1" w:themeFillShade="D9"/>
          </w:tcPr>
          <w:p w:rsidR="004815C0" w:rsidRDefault="004815C0">
            <w:pPr>
              <w:rPr>
                <w:rFonts w:ascii="Calibri" w:eastAsia="Calibri" w:hAnsi="Calibri" w:cs="Calibri"/>
                <w:b/>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8" w:type="dxa"/>
              <w:bottom w:w="100" w:type="dxa"/>
              <w:right w:w="108" w:type="dxa"/>
            </w:tcMar>
          </w:tcPr>
          <w:p w:rsidR="004815C0" w:rsidRDefault="00205A28">
            <w:r>
              <w:rPr>
                <w:rFonts w:ascii="Calibri" w:eastAsia="Calibri" w:hAnsi="Calibri" w:cs="Calibri"/>
                <w:b/>
                <w:sz w:val="22"/>
                <w:szCs w:val="22"/>
              </w:rPr>
              <w:t>Resultados de Aprendizaje del C</w:t>
            </w:r>
            <w:r w:rsidR="0078404F">
              <w:rPr>
                <w:rFonts w:ascii="Calibri" w:eastAsia="Calibri" w:hAnsi="Calibri" w:cs="Calibri"/>
                <w:b/>
                <w:sz w:val="22"/>
                <w:szCs w:val="22"/>
              </w:rPr>
              <w:t>urso</w:t>
            </w:r>
          </w:p>
        </w:tc>
      </w:tr>
      <w:tr w:rsidR="004815C0" w:rsidTr="004815C0">
        <w:tc>
          <w:tcPr>
            <w:tcW w:w="40" w:type="dxa"/>
            <w:tcBorders>
              <w:left w:val="single" w:sz="4" w:space="0" w:color="auto"/>
              <w:right w:val="single" w:sz="4" w:space="0" w:color="auto"/>
            </w:tcBorders>
            <w:shd w:val="clear" w:color="auto" w:fill="auto"/>
          </w:tcPr>
          <w:p w:rsidR="004815C0" w:rsidRDefault="004815C0"/>
        </w:tc>
        <w:tc>
          <w:tcPr>
            <w:tcW w:w="4789" w:type="dxa"/>
            <w:tcBorders>
              <w:top w:val="single" w:sz="4" w:space="0" w:color="auto"/>
              <w:left w:val="single" w:sz="4" w:space="0" w:color="auto"/>
              <w:bottom w:val="single" w:sz="4" w:space="0" w:color="auto"/>
              <w:right w:val="single" w:sz="4" w:space="0" w:color="auto"/>
            </w:tcBorders>
            <w:shd w:val="clear" w:color="auto" w:fill="auto"/>
            <w:tcMar>
              <w:top w:w="100" w:type="dxa"/>
              <w:left w:w="108" w:type="dxa"/>
              <w:bottom w:w="100" w:type="dxa"/>
              <w:right w:w="108" w:type="dxa"/>
            </w:tcMar>
          </w:tcPr>
          <w:p w:rsidR="002747FA" w:rsidRDefault="0078404F" w:rsidP="002747FA">
            <w:pPr>
              <w:pStyle w:val="Prrafodelista"/>
              <w:numPr>
                <w:ilvl w:val="0"/>
                <w:numId w:val="9"/>
              </w:numPr>
              <w:jc w:val="both"/>
              <w:rPr>
                <w:rFonts w:ascii="Calibri" w:eastAsia="Calibri" w:hAnsi="Calibri" w:cs="Calibri"/>
                <w:sz w:val="22"/>
                <w:szCs w:val="22"/>
              </w:rPr>
            </w:pPr>
            <w:r w:rsidRPr="002747FA">
              <w:rPr>
                <w:rFonts w:ascii="Calibri" w:eastAsia="Calibri" w:hAnsi="Calibri" w:cs="Calibri"/>
                <w:sz w:val="22"/>
                <w:szCs w:val="22"/>
              </w:rPr>
              <w:t>Contexto socio-histórico y político y supuestos epistemológicos, filosóficos y metodológicos de</w:t>
            </w:r>
            <w:r w:rsidR="002747FA">
              <w:rPr>
                <w:rFonts w:ascii="Calibri" w:eastAsia="Calibri" w:hAnsi="Calibri" w:cs="Calibri"/>
                <w:sz w:val="22"/>
                <w:szCs w:val="22"/>
              </w:rPr>
              <w:t xml:space="preserve"> </w:t>
            </w:r>
            <w:r w:rsidRPr="002747FA">
              <w:rPr>
                <w:rFonts w:ascii="Calibri" w:eastAsia="Calibri" w:hAnsi="Calibri" w:cs="Calibri"/>
                <w:sz w:val="22"/>
                <w:szCs w:val="22"/>
              </w:rPr>
              <w:t>l</w:t>
            </w:r>
            <w:r w:rsidR="002747FA">
              <w:rPr>
                <w:rFonts w:ascii="Calibri" w:eastAsia="Calibri" w:hAnsi="Calibri" w:cs="Calibri"/>
                <w:sz w:val="22"/>
                <w:szCs w:val="22"/>
              </w:rPr>
              <w:t>os enfoques</w:t>
            </w:r>
            <w:r w:rsidRPr="002747FA">
              <w:rPr>
                <w:rFonts w:ascii="Calibri" w:eastAsia="Calibri" w:hAnsi="Calibri" w:cs="Calibri"/>
                <w:sz w:val="22"/>
                <w:szCs w:val="22"/>
              </w:rPr>
              <w:t xml:space="preserve"> humanista</w:t>
            </w:r>
            <w:r w:rsidR="002747FA">
              <w:rPr>
                <w:rFonts w:ascii="Calibri" w:eastAsia="Calibri" w:hAnsi="Calibri" w:cs="Calibri"/>
                <w:sz w:val="22"/>
                <w:szCs w:val="22"/>
              </w:rPr>
              <w:t>s</w:t>
            </w:r>
            <w:r w:rsidRPr="002747FA">
              <w:rPr>
                <w:rFonts w:ascii="Calibri" w:eastAsia="Calibri" w:hAnsi="Calibri" w:cs="Calibri"/>
                <w:sz w:val="22"/>
                <w:szCs w:val="22"/>
              </w:rPr>
              <w:t xml:space="preserve"> </w:t>
            </w:r>
            <w:r w:rsidR="002747FA">
              <w:rPr>
                <w:rFonts w:ascii="Calibri" w:eastAsia="Calibri" w:hAnsi="Calibri" w:cs="Calibri"/>
                <w:sz w:val="22"/>
                <w:szCs w:val="22"/>
              </w:rPr>
              <w:t xml:space="preserve">y </w:t>
            </w:r>
            <w:r w:rsidRPr="002747FA">
              <w:rPr>
                <w:rFonts w:ascii="Calibri" w:eastAsia="Calibri" w:hAnsi="Calibri" w:cs="Calibri"/>
                <w:sz w:val="22"/>
                <w:szCs w:val="22"/>
              </w:rPr>
              <w:t>transpersonal</w:t>
            </w:r>
            <w:r w:rsidR="002747FA">
              <w:rPr>
                <w:rFonts w:ascii="Calibri" w:eastAsia="Calibri" w:hAnsi="Calibri" w:cs="Calibri"/>
                <w:sz w:val="22"/>
                <w:szCs w:val="22"/>
              </w:rPr>
              <w:t>es</w:t>
            </w:r>
            <w:r w:rsidR="002747FA" w:rsidRPr="002747FA">
              <w:rPr>
                <w:rFonts w:ascii="Calibri" w:eastAsia="Calibri" w:hAnsi="Calibri" w:cs="Calibri"/>
                <w:sz w:val="22"/>
                <w:szCs w:val="22"/>
              </w:rPr>
              <w:t>.</w:t>
            </w:r>
          </w:p>
          <w:p w:rsidR="002747FA" w:rsidRDefault="002747FA" w:rsidP="002747FA">
            <w:pPr>
              <w:pStyle w:val="Prrafodelista"/>
              <w:numPr>
                <w:ilvl w:val="0"/>
                <w:numId w:val="9"/>
              </w:numPr>
              <w:jc w:val="both"/>
              <w:rPr>
                <w:rFonts w:ascii="Calibri" w:eastAsia="Calibri" w:hAnsi="Calibri" w:cs="Calibri"/>
                <w:sz w:val="22"/>
                <w:szCs w:val="22"/>
              </w:rPr>
            </w:pPr>
            <w:r>
              <w:rPr>
                <w:rFonts w:ascii="Calibri" w:eastAsia="Calibri" w:hAnsi="Calibri" w:cs="Calibri"/>
                <w:sz w:val="22"/>
                <w:szCs w:val="22"/>
              </w:rPr>
              <w:t xml:space="preserve">Bases filosóficas de las Teorías Humanistas: Edmund Husserl, Martin Heidegger, Jean Paul Sartre, Martin Buber y Maurice Merleau- Ponty. </w:t>
            </w:r>
          </w:p>
          <w:p w:rsidR="004815C0" w:rsidRDefault="002747FA" w:rsidP="002747FA">
            <w:pPr>
              <w:pStyle w:val="Prrafodelista"/>
              <w:numPr>
                <w:ilvl w:val="0"/>
                <w:numId w:val="9"/>
              </w:numPr>
              <w:jc w:val="both"/>
            </w:pPr>
            <w:r>
              <w:rPr>
                <w:rFonts w:ascii="Calibri" w:eastAsia="Calibri" w:hAnsi="Calibri" w:cs="Calibri"/>
                <w:sz w:val="22"/>
                <w:szCs w:val="22"/>
              </w:rPr>
              <w:t xml:space="preserve">Bases filosóficas de las Teorías Transpersonales: Budismo, Yoga (Paramahansa Yoganda), Chamanismo (Carlos Castaneda). </w:t>
            </w:r>
          </w:p>
        </w:tc>
        <w:tc>
          <w:tcPr>
            <w:tcW w:w="20" w:type="dxa"/>
            <w:tcBorders>
              <w:left w:val="single" w:sz="4" w:space="0" w:color="auto"/>
              <w:right w:val="single" w:sz="4" w:space="0" w:color="auto"/>
            </w:tcBorders>
            <w:shd w:val="clear" w:color="auto" w:fill="auto"/>
          </w:tcPr>
          <w:p w:rsidR="004815C0" w:rsidRDefault="004815C0">
            <w:pPr>
              <w:rPr>
                <w:rFonts w:ascii="Calibri" w:eastAsia="Calibri" w:hAnsi="Calibri" w:cs="Calibri"/>
                <w:b/>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8" w:type="dxa"/>
              <w:bottom w:w="100" w:type="dxa"/>
              <w:right w:w="108" w:type="dxa"/>
            </w:tcMar>
          </w:tcPr>
          <w:p w:rsidR="00695446" w:rsidRDefault="00695446" w:rsidP="00695446">
            <w:pPr>
              <w:rPr>
                <w:rFonts w:ascii="Calibri" w:eastAsia="Calibri" w:hAnsi="Calibri" w:cs="Calibri"/>
                <w:b/>
                <w:sz w:val="22"/>
                <w:szCs w:val="22"/>
              </w:rPr>
            </w:pPr>
            <w:r>
              <w:rPr>
                <w:rFonts w:ascii="Calibri" w:eastAsia="Calibri" w:hAnsi="Calibri" w:cs="Calibri"/>
                <w:b/>
                <w:sz w:val="22"/>
                <w:szCs w:val="22"/>
              </w:rPr>
              <w:t>A nivel de competencia genérica:</w:t>
            </w:r>
          </w:p>
          <w:p w:rsidR="00695446" w:rsidRDefault="00695446" w:rsidP="00695446">
            <w:pPr>
              <w:spacing w:line="276" w:lineRule="auto"/>
              <w:jc w:val="both"/>
              <w:rPr>
                <w:rFonts w:ascii="Calibri" w:eastAsia="Calibri" w:hAnsi="Calibri" w:cs="Calibri"/>
                <w:sz w:val="22"/>
                <w:szCs w:val="22"/>
              </w:rPr>
            </w:pPr>
            <w:r>
              <w:rPr>
                <w:rFonts w:ascii="Calibri" w:eastAsia="Calibri" w:hAnsi="Calibri" w:cs="Calibri"/>
                <w:sz w:val="22"/>
                <w:szCs w:val="22"/>
              </w:rPr>
              <w:t>1.1. Examinar el contexto histórico y los supuestos básicos de</w:t>
            </w:r>
            <w:r w:rsidR="006810C3">
              <w:rPr>
                <w:rFonts w:ascii="Calibri" w:eastAsia="Calibri" w:hAnsi="Calibri" w:cs="Calibri"/>
                <w:sz w:val="22"/>
                <w:szCs w:val="22"/>
              </w:rPr>
              <w:t xml:space="preserve"> </w:t>
            </w:r>
            <w:r>
              <w:rPr>
                <w:rFonts w:ascii="Calibri" w:eastAsia="Calibri" w:hAnsi="Calibri" w:cs="Calibri"/>
                <w:sz w:val="22"/>
                <w:szCs w:val="22"/>
              </w:rPr>
              <w:t>l</w:t>
            </w:r>
            <w:r w:rsidR="006810C3">
              <w:rPr>
                <w:rFonts w:ascii="Calibri" w:eastAsia="Calibri" w:hAnsi="Calibri" w:cs="Calibri"/>
                <w:sz w:val="22"/>
                <w:szCs w:val="22"/>
              </w:rPr>
              <w:t>os</w:t>
            </w:r>
            <w:r>
              <w:rPr>
                <w:rFonts w:ascii="Calibri" w:eastAsia="Calibri" w:hAnsi="Calibri" w:cs="Calibri"/>
                <w:sz w:val="22"/>
                <w:szCs w:val="22"/>
              </w:rPr>
              <w:t xml:space="preserve"> enfoque</w:t>
            </w:r>
            <w:r w:rsidR="006810C3">
              <w:rPr>
                <w:rFonts w:ascii="Calibri" w:eastAsia="Calibri" w:hAnsi="Calibri" w:cs="Calibri"/>
                <w:sz w:val="22"/>
                <w:szCs w:val="22"/>
              </w:rPr>
              <w:t>s</w:t>
            </w:r>
            <w:r>
              <w:rPr>
                <w:rFonts w:ascii="Calibri" w:eastAsia="Calibri" w:hAnsi="Calibri" w:cs="Calibri"/>
                <w:sz w:val="22"/>
                <w:szCs w:val="22"/>
              </w:rPr>
              <w:t xml:space="preserve"> humanista</w:t>
            </w:r>
            <w:r w:rsidR="006810C3">
              <w:rPr>
                <w:rFonts w:ascii="Calibri" w:eastAsia="Calibri" w:hAnsi="Calibri" w:cs="Calibri"/>
                <w:sz w:val="22"/>
                <w:szCs w:val="22"/>
              </w:rPr>
              <w:t xml:space="preserve"> y</w:t>
            </w:r>
            <w:r>
              <w:rPr>
                <w:rFonts w:ascii="Calibri" w:eastAsia="Calibri" w:hAnsi="Calibri" w:cs="Calibri"/>
                <w:sz w:val="22"/>
                <w:szCs w:val="22"/>
              </w:rPr>
              <w:t xml:space="preserve"> transpersonal, para explicar el surgimiento de esta</w:t>
            </w:r>
            <w:r w:rsidR="006810C3">
              <w:rPr>
                <w:rFonts w:ascii="Calibri" w:eastAsia="Calibri" w:hAnsi="Calibri" w:cs="Calibri"/>
                <w:sz w:val="22"/>
                <w:szCs w:val="22"/>
              </w:rPr>
              <w:t>s</w:t>
            </w:r>
            <w:r>
              <w:rPr>
                <w:rFonts w:ascii="Calibri" w:eastAsia="Calibri" w:hAnsi="Calibri" w:cs="Calibri"/>
                <w:sz w:val="22"/>
                <w:szCs w:val="22"/>
              </w:rPr>
              <w:t xml:space="preserve"> teoría</w:t>
            </w:r>
            <w:r w:rsidR="006810C3">
              <w:rPr>
                <w:rFonts w:ascii="Calibri" w:eastAsia="Calibri" w:hAnsi="Calibri" w:cs="Calibri"/>
                <w:sz w:val="22"/>
                <w:szCs w:val="22"/>
              </w:rPr>
              <w:t>s</w:t>
            </w:r>
            <w:r>
              <w:rPr>
                <w:rFonts w:ascii="Calibri" w:eastAsia="Calibri" w:hAnsi="Calibri" w:cs="Calibri"/>
                <w:sz w:val="22"/>
                <w:szCs w:val="22"/>
              </w:rPr>
              <w:t xml:space="preserve"> dentro de la Psicología. </w:t>
            </w:r>
          </w:p>
          <w:p w:rsidR="00695446" w:rsidRDefault="00695446" w:rsidP="00695446">
            <w:pPr>
              <w:spacing w:line="276" w:lineRule="auto"/>
              <w:jc w:val="both"/>
              <w:rPr>
                <w:rFonts w:ascii="Calibri" w:eastAsia="Calibri" w:hAnsi="Calibri" w:cs="Calibri"/>
                <w:sz w:val="22"/>
                <w:szCs w:val="22"/>
              </w:rPr>
            </w:pPr>
          </w:p>
          <w:p w:rsidR="00695446" w:rsidRDefault="00695446" w:rsidP="00695446">
            <w:pPr>
              <w:jc w:val="both"/>
            </w:pPr>
            <w:r>
              <w:rPr>
                <w:rFonts w:ascii="Calibri" w:eastAsia="Calibri" w:hAnsi="Calibri" w:cs="Calibri"/>
                <w:b/>
                <w:sz w:val="22"/>
                <w:szCs w:val="22"/>
              </w:rPr>
              <w:t>A nivel de competencia específica:</w:t>
            </w:r>
          </w:p>
          <w:p w:rsidR="00695446" w:rsidRDefault="00695446" w:rsidP="00695446">
            <w:pPr>
              <w:spacing w:line="276" w:lineRule="auto"/>
              <w:jc w:val="both"/>
              <w:rPr>
                <w:rFonts w:ascii="Calibri" w:eastAsia="Calibri" w:hAnsi="Calibri" w:cs="Calibri"/>
                <w:sz w:val="22"/>
                <w:szCs w:val="22"/>
              </w:rPr>
            </w:pPr>
            <w:r>
              <w:rPr>
                <w:rFonts w:ascii="Calibri" w:eastAsia="Calibri" w:hAnsi="Calibri" w:cs="Calibri"/>
                <w:sz w:val="22"/>
                <w:szCs w:val="22"/>
              </w:rPr>
              <w:t>1.2. I</w:t>
            </w:r>
            <w:r w:rsidR="00A13693">
              <w:rPr>
                <w:rFonts w:ascii="Calibri" w:eastAsia="Calibri" w:hAnsi="Calibri" w:cs="Calibri"/>
                <w:sz w:val="22"/>
                <w:szCs w:val="22"/>
              </w:rPr>
              <w:t xml:space="preserve">dentificar </w:t>
            </w:r>
            <w:r w:rsidRPr="00D36CF6">
              <w:rPr>
                <w:rFonts w:ascii="Calibri" w:eastAsia="Calibri" w:hAnsi="Calibri" w:cs="Calibri"/>
                <w:sz w:val="22"/>
                <w:szCs w:val="22"/>
              </w:rPr>
              <w:t>la visión de ser humano, el método y el objeto de estudio de</w:t>
            </w:r>
            <w:r w:rsidR="006810C3">
              <w:rPr>
                <w:rFonts w:ascii="Calibri" w:eastAsia="Calibri" w:hAnsi="Calibri" w:cs="Calibri"/>
                <w:sz w:val="22"/>
                <w:szCs w:val="22"/>
              </w:rPr>
              <w:t xml:space="preserve"> </w:t>
            </w:r>
            <w:r w:rsidRPr="00D36CF6">
              <w:rPr>
                <w:rFonts w:ascii="Calibri" w:eastAsia="Calibri" w:hAnsi="Calibri" w:cs="Calibri"/>
                <w:sz w:val="22"/>
                <w:szCs w:val="22"/>
              </w:rPr>
              <w:t>l</w:t>
            </w:r>
            <w:r w:rsidR="006810C3">
              <w:rPr>
                <w:rFonts w:ascii="Calibri" w:eastAsia="Calibri" w:hAnsi="Calibri" w:cs="Calibri"/>
                <w:sz w:val="22"/>
                <w:szCs w:val="22"/>
              </w:rPr>
              <w:t>os</w:t>
            </w:r>
            <w:r w:rsidRPr="00D36CF6">
              <w:rPr>
                <w:rFonts w:ascii="Calibri" w:eastAsia="Calibri" w:hAnsi="Calibri" w:cs="Calibri"/>
                <w:sz w:val="22"/>
                <w:szCs w:val="22"/>
              </w:rPr>
              <w:t xml:space="preserve"> enfoque</w:t>
            </w:r>
            <w:r w:rsidR="006810C3">
              <w:rPr>
                <w:rFonts w:ascii="Calibri" w:eastAsia="Calibri" w:hAnsi="Calibri" w:cs="Calibri"/>
                <w:sz w:val="22"/>
                <w:szCs w:val="22"/>
              </w:rPr>
              <w:t>s humanista y</w:t>
            </w:r>
            <w:r>
              <w:rPr>
                <w:rFonts w:ascii="Calibri" w:eastAsia="Calibri" w:hAnsi="Calibri" w:cs="Calibri"/>
                <w:sz w:val="22"/>
                <w:szCs w:val="22"/>
              </w:rPr>
              <w:t xml:space="preserve"> transpersonal.</w:t>
            </w:r>
          </w:p>
          <w:p w:rsidR="00695446" w:rsidRPr="00D36CF6" w:rsidRDefault="009A3AEF" w:rsidP="00695446">
            <w:pPr>
              <w:spacing w:line="276" w:lineRule="auto"/>
              <w:jc w:val="both"/>
              <w:rPr>
                <w:rFonts w:ascii="Calibri" w:eastAsia="Calibri" w:hAnsi="Calibri" w:cs="Calibri"/>
                <w:sz w:val="22"/>
                <w:szCs w:val="22"/>
              </w:rPr>
            </w:pPr>
            <w:r>
              <w:rPr>
                <w:rFonts w:ascii="Calibri" w:eastAsia="Calibri" w:hAnsi="Calibri" w:cs="Calibri"/>
                <w:sz w:val="22"/>
                <w:szCs w:val="22"/>
              </w:rPr>
              <w:t xml:space="preserve">1.3. Distinguir </w:t>
            </w:r>
            <w:r w:rsidR="00695446">
              <w:rPr>
                <w:rFonts w:ascii="Calibri" w:eastAsia="Calibri" w:hAnsi="Calibri" w:cs="Calibri"/>
                <w:sz w:val="22"/>
                <w:szCs w:val="22"/>
              </w:rPr>
              <w:t xml:space="preserve">los elementos epistemológicos </w:t>
            </w:r>
            <w:r w:rsidR="007F6B6A">
              <w:rPr>
                <w:rFonts w:ascii="Calibri" w:eastAsia="Calibri" w:hAnsi="Calibri" w:cs="Calibri"/>
                <w:sz w:val="22"/>
                <w:szCs w:val="22"/>
              </w:rPr>
              <w:t>de</w:t>
            </w:r>
            <w:r w:rsidR="006810C3">
              <w:rPr>
                <w:rFonts w:ascii="Calibri" w:eastAsia="Calibri" w:hAnsi="Calibri" w:cs="Calibri"/>
                <w:sz w:val="22"/>
                <w:szCs w:val="22"/>
              </w:rPr>
              <w:t xml:space="preserve"> los</w:t>
            </w:r>
            <w:r w:rsidR="007F6B6A">
              <w:rPr>
                <w:rFonts w:ascii="Calibri" w:eastAsia="Calibri" w:hAnsi="Calibri" w:cs="Calibri"/>
                <w:sz w:val="22"/>
                <w:szCs w:val="22"/>
              </w:rPr>
              <w:t xml:space="preserve"> enfoque</w:t>
            </w:r>
            <w:r w:rsidR="006810C3">
              <w:rPr>
                <w:rFonts w:ascii="Calibri" w:eastAsia="Calibri" w:hAnsi="Calibri" w:cs="Calibri"/>
                <w:sz w:val="22"/>
                <w:szCs w:val="22"/>
              </w:rPr>
              <w:t>s humanista y</w:t>
            </w:r>
            <w:r w:rsidR="007F6B6A">
              <w:rPr>
                <w:rFonts w:ascii="Calibri" w:eastAsia="Calibri" w:hAnsi="Calibri" w:cs="Calibri"/>
                <w:sz w:val="22"/>
                <w:szCs w:val="22"/>
              </w:rPr>
              <w:t xml:space="preserve"> transpersonal, respecto</w:t>
            </w:r>
            <w:r w:rsidR="00695446">
              <w:rPr>
                <w:rFonts w:ascii="Calibri" w:eastAsia="Calibri" w:hAnsi="Calibri" w:cs="Calibri"/>
                <w:sz w:val="22"/>
                <w:szCs w:val="22"/>
              </w:rPr>
              <w:t xml:space="preserve"> de otras </w:t>
            </w:r>
            <w:r w:rsidR="00695446" w:rsidRPr="00D36CF6">
              <w:rPr>
                <w:rFonts w:ascii="Calibri" w:eastAsia="Calibri" w:hAnsi="Calibri" w:cs="Calibri"/>
                <w:sz w:val="22"/>
                <w:szCs w:val="22"/>
              </w:rPr>
              <w:t>corrientes teóricas de la psicología.</w:t>
            </w:r>
          </w:p>
          <w:p w:rsidR="00695446" w:rsidRDefault="00695446" w:rsidP="00695446">
            <w:pPr>
              <w:spacing w:line="276" w:lineRule="auto"/>
              <w:jc w:val="both"/>
              <w:rPr>
                <w:rFonts w:ascii="Calibri" w:eastAsia="Calibri" w:hAnsi="Calibri" w:cs="Calibri"/>
                <w:sz w:val="22"/>
                <w:szCs w:val="22"/>
              </w:rPr>
            </w:pPr>
            <w:r>
              <w:rPr>
                <w:rFonts w:ascii="Calibri" w:eastAsia="Calibri" w:hAnsi="Calibri" w:cs="Calibri"/>
                <w:sz w:val="22"/>
                <w:szCs w:val="22"/>
              </w:rPr>
              <w:t>1.3. Describir los aportes de los autores que dieron inicio a</w:t>
            </w:r>
            <w:r w:rsidR="006810C3">
              <w:rPr>
                <w:rFonts w:ascii="Calibri" w:eastAsia="Calibri" w:hAnsi="Calibri" w:cs="Calibri"/>
                <w:sz w:val="22"/>
                <w:szCs w:val="22"/>
              </w:rPr>
              <w:t xml:space="preserve"> </w:t>
            </w:r>
            <w:r>
              <w:rPr>
                <w:rFonts w:ascii="Calibri" w:eastAsia="Calibri" w:hAnsi="Calibri" w:cs="Calibri"/>
                <w:sz w:val="22"/>
                <w:szCs w:val="22"/>
              </w:rPr>
              <w:t>l</w:t>
            </w:r>
            <w:r w:rsidR="006810C3">
              <w:rPr>
                <w:rFonts w:ascii="Calibri" w:eastAsia="Calibri" w:hAnsi="Calibri" w:cs="Calibri"/>
                <w:sz w:val="22"/>
                <w:szCs w:val="22"/>
              </w:rPr>
              <w:t>os</w:t>
            </w:r>
            <w:r>
              <w:rPr>
                <w:rFonts w:ascii="Calibri" w:eastAsia="Calibri" w:hAnsi="Calibri" w:cs="Calibri"/>
                <w:sz w:val="22"/>
                <w:szCs w:val="22"/>
              </w:rPr>
              <w:t xml:space="preserve"> enfoque</w:t>
            </w:r>
            <w:r w:rsidR="006810C3">
              <w:rPr>
                <w:rFonts w:ascii="Calibri" w:eastAsia="Calibri" w:hAnsi="Calibri" w:cs="Calibri"/>
                <w:sz w:val="22"/>
                <w:szCs w:val="22"/>
              </w:rPr>
              <w:t>s humanista y</w:t>
            </w:r>
            <w:r>
              <w:rPr>
                <w:rFonts w:ascii="Calibri" w:eastAsia="Calibri" w:hAnsi="Calibri" w:cs="Calibri"/>
                <w:sz w:val="22"/>
                <w:szCs w:val="22"/>
              </w:rPr>
              <w:t xml:space="preserve"> transpersonal. </w:t>
            </w:r>
          </w:p>
          <w:p w:rsidR="004815C0" w:rsidRDefault="004815C0" w:rsidP="00695446">
            <w:pPr>
              <w:jc w:val="both"/>
            </w:pPr>
          </w:p>
        </w:tc>
      </w:tr>
      <w:tr w:rsidR="004815C0" w:rsidTr="004815C0">
        <w:tc>
          <w:tcPr>
            <w:tcW w:w="40" w:type="dxa"/>
            <w:tcBorders>
              <w:left w:val="single" w:sz="4" w:space="0" w:color="auto"/>
              <w:right w:val="single" w:sz="4" w:space="0" w:color="auto"/>
            </w:tcBorders>
            <w:shd w:val="clear" w:color="auto" w:fill="auto"/>
          </w:tcPr>
          <w:p w:rsidR="004815C0" w:rsidRDefault="004815C0"/>
        </w:tc>
        <w:tc>
          <w:tcPr>
            <w:tcW w:w="4789" w:type="dxa"/>
            <w:tcBorders>
              <w:top w:val="single" w:sz="4" w:space="0" w:color="auto"/>
              <w:left w:val="single" w:sz="4" w:space="0" w:color="auto"/>
              <w:bottom w:val="single" w:sz="4" w:space="0" w:color="auto"/>
              <w:right w:val="single" w:sz="4" w:space="0" w:color="auto"/>
            </w:tcBorders>
            <w:shd w:val="clear" w:color="auto" w:fill="auto"/>
            <w:tcMar>
              <w:top w:w="100" w:type="dxa"/>
              <w:left w:w="108" w:type="dxa"/>
              <w:bottom w:w="100" w:type="dxa"/>
              <w:right w:w="108" w:type="dxa"/>
            </w:tcMar>
          </w:tcPr>
          <w:p w:rsidR="0078404F" w:rsidRPr="002747FA" w:rsidRDefault="002747FA" w:rsidP="002747FA">
            <w:pPr>
              <w:pStyle w:val="Prrafodelista"/>
              <w:numPr>
                <w:ilvl w:val="0"/>
                <w:numId w:val="10"/>
              </w:numPr>
              <w:jc w:val="both"/>
              <w:rPr>
                <w:rFonts w:ascii="Calibri" w:eastAsia="Calibri" w:hAnsi="Calibri" w:cs="Calibri"/>
                <w:b/>
                <w:sz w:val="22"/>
                <w:szCs w:val="22"/>
              </w:rPr>
            </w:pPr>
            <w:r>
              <w:rPr>
                <w:rFonts w:ascii="Calibri" w:eastAsia="Calibri" w:hAnsi="Calibri" w:cs="Calibri"/>
                <w:sz w:val="22"/>
                <w:szCs w:val="22"/>
              </w:rPr>
              <w:t>Enfoques teóricos humanistas:</w:t>
            </w:r>
          </w:p>
          <w:p w:rsidR="002747FA" w:rsidRPr="002747FA" w:rsidRDefault="002747FA" w:rsidP="002747FA">
            <w:pPr>
              <w:pStyle w:val="Prrafodelista"/>
              <w:numPr>
                <w:ilvl w:val="0"/>
                <w:numId w:val="11"/>
              </w:numPr>
              <w:jc w:val="both"/>
              <w:rPr>
                <w:rFonts w:ascii="Calibri" w:eastAsia="Calibri" w:hAnsi="Calibri" w:cs="Calibri"/>
                <w:b/>
                <w:sz w:val="22"/>
                <w:szCs w:val="22"/>
              </w:rPr>
            </w:pPr>
            <w:r>
              <w:rPr>
                <w:rFonts w:ascii="Calibri" w:eastAsia="Calibri" w:hAnsi="Calibri" w:cs="Calibri"/>
                <w:sz w:val="22"/>
                <w:szCs w:val="22"/>
              </w:rPr>
              <w:t>Abraham Maslow: motivación de déficit v/s motivación de desarrollo.</w:t>
            </w:r>
          </w:p>
          <w:p w:rsidR="002747FA" w:rsidRPr="002747FA" w:rsidRDefault="002747FA" w:rsidP="002747FA">
            <w:pPr>
              <w:pStyle w:val="Prrafodelista"/>
              <w:numPr>
                <w:ilvl w:val="0"/>
                <w:numId w:val="11"/>
              </w:numPr>
              <w:jc w:val="both"/>
              <w:rPr>
                <w:rFonts w:ascii="Calibri" w:eastAsia="Calibri" w:hAnsi="Calibri" w:cs="Calibri"/>
                <w:b/>
                <w:sz w:val="22"/>
                <w:szCs w:val="22"/>
              </w:rPr>
            </w:pPr>
            <w:r>
              <w:rPr>
                <w:rFonts w:ascii="Calibri" w:eastAsia="Calibri" w:hAnsi="Calibri" w:cs="Calibri"/>
                <w:sz w:val="22"/>
                <w:szCs w:val="22"/>
              </w:rPr>
              <w:t>Carl Rogers: Terapia no directiva, Terapia centrada en el cliente y enfoque personalizado.</w:t>
            </w:r>
          </w:p>
          <w:p w:rsidR="002747FA" w:rsidRPr="00427C20" w:rsidRDefault="00427C20" w:rsidP="002747FA">
            <w:pPr>
              <w:pStyle w:val="Prrafodelista"/>
              <w:numPr>
                <w:ilvl w:val="0"/>
                <w:numId w:val="11"/>
              </w:numPr>
              <w:jc w:val="both"/>
              <w:rPr>
                <w:rFonts w:ascii="Calibri" w:eastAsia="Calibri" w:hAnsi="Calibri" w:cs="Calibri"/>
                <w:b/>
                <w:sz w:val="22"/>
                <w:szCs w:val="22"/>
              </w:rPr>
            </w:pPr>
            <w:r>
              <w:rPr>
                <w:rFonts w:ascii="Calibri" w:eastAsia="Calibri" w:hAnsi="Calibri" w:cs="Calibri"/>
                <w:sz w:val="22"/>
                <w:szCs w:val="22"/>
              </w:rPr>
              <w:t xml:space="preserve">Eugene Gendlin: concepto de Personalidad y Experiencing. </w:t>
            </w:r>
          </w:p>
          <w:p w:rsidR="00427C20" w:rsidRDefault="00427C20" w:rsidP="002747FA">
            <w:pPr>
              <w:pStyle w:val="Prrafodelista"/>
              <w:numPr>
                <w:ilvl w:val="0"/>
                <w:numId w:val="11"/>
              </w:numPr>
              <w:jc w:val="both"/>
              <w:rPr>
                <w:rFonts w:ascii="Calibri" w:eastAsia="Calibri" w:hAnsi="Calibri" w:cs="Calibri"/>
                <w:sz w:val="22"/>
                <w:szCs w:val="22"/>
              </w:rPr>
            </w:pPr>
            <w:r w:rsidRPr="00427C20">
              <w:rPr>
                <w:rFonts w:ascii="Calibri" w:eastAsia="Calibri" w:hAnsi="Calibri" w:cs="Calibri"/>
                <w:sz w:val="22"/>
                <w:szCs w:val="22"/>
              </w:rPr>
              <w:lastRenderedPageBreak/>
              <w:t>Autores de la corriente existencialista</w:t>
            </w:r>
            <w:r>
              <w:rPr>
                <w:rFonts w:ascii="Calibri" w:eastAsia="Calibri" w:hAnsi="Calibri" w:cs="Calibri"/>
                <w:sz w:val="22"/>
                <w:szCs w:val="22"/>
              </w:rPr>
              <w:t xml:space="preserve">: Victor Frankl (Logoterapia, Neurosis, Responsabilidad y Libertad), e Irvin Yalom (Muerte y procesos derivados de ella). </w:t>
            </w:r>
          </w:p>
          <w:p w:rsidR="00427C20" w:rsidRDefault="00427C20" w:rsidP="002747FA">
            <w:pPr>
              <w:pStyle w:val="Prrafodelista"/>
              <w:numPr>
                <w:ilvl w:val="0"/>
                <w:numId w:val="11"/>
              </w:numPr>
              <w:jc w:val="both"/>
              <w:rPr>
                <w:rFonts w:ascii="Calibri" w:eastAsia="Calibri" w:hAnsi="Calibri" w:cs="Calibri"/>
                <w:sz w:val="22"/>
                <w:szCs w:val="22"/>
              </w:rPr>
            </w:pPr>
            <w:r>
              <w:rPr>
                <w:rFonts w:ascii="Calibri" w:eastAsia="Calibri" w:hAnsi="Calibri" w:cs="Calibri"/>
                <w:sz w:val="22"/>
                <w:szCs w:val="22"/>
              </w:rPr>
              <w:t xml:space="preserve">Autores de la corriente gestáltica: Fritz Perls (Ciclo de contacto y neurosis), Claudio Naranjo (Presencia para la vida y terapia), y Adriana Schnake (Enfoque holístico de la enfermedad). </w:t>
            </w:r>
          </w:p>
          <w:p w:rsidR="0071782D" w:rsidRDefault="0071782D" w:rsidP="002747FA">
            <w:pPr>
              <w:pStyle w:val="Prrafodelista"/>
              <w:numPr>
                <w:ilvl w:val="0"/>
                <w:numId w:val="11"/>
              </w:numPr>
              <w:jc w:val="both"/>
              <w:rPr>
                <w:rFonts w:ascii="Calibri" w:eastAsia="Calibri" w:hAnsi="Calibri" w:cs="Calibri"/>
                <w:sz w:val="22"/>
                <w:szCs w:val="22"/>
              </w:rPr>
            </w:pPr>
            <w:r>
              <w:rPr>
                <w:rFonts w:ascii="Calibri" w:eastAsia="Calibri" w:hAnsi="Calibri" w:cs="Calibri"/>
                <w:sz w:val="22"/>
                <w:szCs w:val="22"/>
              </w:rPr>
              <w:t xml:space="preserve">Enfoque corporal- emocional: Wilhelm Reich y Alexander Lowen. </w:t>
            </w:r>
          </w:p>
          <w:p w:rsidR="00427C20" w:rsidRDefault="00427C20" w:rsidP="00427C20">
            <w:pPr>
              <w:jc w:val="both"/>
              <w:rPr>
                <w:rFonts w:ascii="Calibri" w:eastAsia="Calibri" w:hAnsi="Calibri" w:cs="Calibri"/>
                <w:sz w:val="22"/>
                <w:szCs w:val="22"/>
              </w:rPr>
            </w:pPr>
          </w:p>
          <w:p w:rsidR="00427C20" w:rsidRDefault="00427C20" w:rsidP="00427C20">
            <w:pPr>
              <w:pStyle w:val="Prrafodelista"/>
              <w:numPr>
                <w:ilvl w:val="0"/>
                <w:numId w:val="10"/>
              </w:numPr>
              <w:jc w:val="both"/>
              <w:rPr>
                <w:rFonts w:ascii="Calibri" w:eastAsia="Calibri" w:hAnsi="Calibri" w:cs="Calibri"/>
                <w:sz w:val="22"/>
                <w:szCs w:val="22"/>
              </w:rPr>
            </w:pPr>
            <w:r>
              <w:rPr>
                <w:rFonts w:ascii="Calibri" w:eastAsia="Calibri" w:hAnsi="Calibri" w:cs="Calibri"/>
                <w:sz w:val="22"/>
                <w:szCs w:val="22"/>
              </w:rPr>
              <w:t>Enfoques teóricos transpersonales:</w:t>
            </w:r>
          </w:p>
          <w:p w:rsidR="00427C20" w:rsidRDefault="00427C20" w:rsidP="00427C20">
            <w:pPr>
              <w:pStyle w:val="Prrafodelista"/>
              <w:numPr>
                <w:ilvl w:val="0"/>
                <w:numId w:val="12"/>
              </w:numPr>
              <w:jc w:val="both"/>
              <w:rPr>
                <w:rFonts w:ascii="Calibri" w:eastAsia="Calibri" w:hAnsi="Calibri" w:cs="Calibri"/>
                <w:sz w:val="22"/>
                <w:szCs w:val="22"/>
              </w:rPr>
            </w:pPr>
            <w:r>
              <w:rPr>
                <w:rFonts w:ascii="Calibri" w:eastAsia="Calibri" w:hAnsi="Calibri" w:cs="Calibri"/>
                <w:sz w:val="22"/>
                <w:szCs w:val="22"/>
              </w:rPr>
              <w:t>Carl Jung: Concepto de inconsciente colectivo, proceso de individuación y símbolo.</w:t>
            </w:r>
          </w:p>
          <w:p w:rsidR="00427C20" w:rsidRDefault="00427C20" w:rsidP="00427C20">
            <w:pPr>
              <w:pStyle w:val="Prrafodelista"/>
              <w:numPr>
                <w:ilvl w:val="0"/>
                <w:numId w:val="12"/>
              </w:numPr>
              <w:jc w:val="both"/>
              <w:rPr>
                <w:rFonts w:ascii="Calibri" w:eastAsia="Calibri" w:hAnsi="Calibri" w:cs="Calibri"/>
                <w:sz w:val="22"/>
                <w:szCs w:val="22"/>
              </w:rPr>
            </w:pPr>
            <w:r>
              <w:rPr>
                <w:rFonts w:ascii="Calibri" w:eastAsia="Calibri" w:hAnsi="Calibri" w:cs="Calibri"/>
                <w:sz w:val="22"/>
                <w:szCs w:val="22"/>
              </w:rPr>
              <w:t>Roberto Assagioli: Cartografía de la consciencia y despertar espiritual.</w:t>
            </w:r>
          </w:p>
          <w:p w:rsidR="00427C20" w:rsidRDefault="00427C20" w:rsidP="00427C20">
            <w:pPr>
              <w:pStyle w:val="Prrafodelista"/>
              <w:numPr>
                <w:ilvl w:val="0"/>
                <w:numId w:val="12"/>
              </w:numPr>
              <w:jc w:val="both"/>
              <w:rPr>
                <w:rFonts w:ascii="Calibri" w:eastAsia="Calibri" w:hAnsi="Calibri" w:cs="Calibri"/>
                <w:sz w:val="22"/>
                <w:szCs w:val="22"/>
              </w:rPr>
            </w:pPr>
            <w:r>
              <w:rPr>
                <w:rFonts w:ascii="Calibri" w:eastAsia="Calibri" w:hAnsi="Calibri" w:cs="Calibri"/>
                <w:sz w:val="22"/>
                <w:szCs w:val="22"/>
              </w:rPr>
              <w:t>Stanislav Grog: Estados Holotrópicos, evolución de las matrices perinatales, consciencia.</w:t>
            </w:r>
          </w:p>
          <w:p w:rsidR="004815C0" w:rsidRPr="00427C20" w:rsidRDefault="00427C20" w:rsidP="0078404F">
            <w:pPr>
              <w:pStyle w:val="Prrafodelista"/>
              <w:numPr>
                <w:ilvl w:val="0"/>
                <w:numId w:val="12"/>
              </w:numPr>
              <w:jc w:val="both"/>
              <w:rPr>
                <w:rFonts w:ascii="Calibri" w:eastAsia="Calibri" w:hAnsi="Calibri" w:cs="Calibri"/>
                <w:sz w:val="22"/>
                <w:szCs w:val="22"/>
              </w:rPr>
            </w:pPr>
            <w:r>
              <w:rPr>
                <w:rFonts w:ascii="Calibri" w:eastAsia="Calibri" w:hAnsi="Calibri" w:cs="Calibri"/>
                <w:sz w:val="22"/>
                <w:szCs w:val="22"/>
              </w:rPr>
              <w:t xml:space="preserve">Ken Wilber: Niveles de Consciencia. </w:t>
            </w:r>
          </w:p>
        </w:tc>
        <w:tc>
          <w:tcPr>
            <w:tcW w:w="20" w:type="dxa"/>
            <w:tcBorders>
              <w:left w:val="single" w:sz="4" w:space="0" w:color="auto"/>
              <w:right w:val="single" w:sz="4" w:space="0" w:color="auto"/>
            </w:tcBorders>
            <w:shd w:val="clear" w:color="auto" w:fill="auto"/>
          </w:tcPr>
          <w:p w:rsidR="004815C0" w:rsidRDefault="004815C0">
            <w:pPr>
              <w:rPr>
                <w:rFonts w:ascii="Calibri" w:eastAsia="Calibri" w:hAnsi="Calibri" w:cs="Calibri"/>
                <w:b/>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8" w:type="dxa"/>
              <w:bottom w:w="100" w:type="dxa"/>
              <w:right w:w="108" w:type="dxa"/>
            </w:tcMar>
          </w:tcPr>
          <w:p w:rsidR="0078404F" w:rsidRDefault="0078404F" w:rsidP="00BA1709">
            <w:pPr>
              <w:jc w:val="both"/>
              <w:rPr>
                <w:rFonts w:ascii="Calibri" w:eastAsia="Calibri" w:hAnsi="Calibri" w:cs="Calibri"/>
                <w:b/>
                <w:sz w:val="22"/>
                <w:szCs w:val="22"/>
              </w:rPr>
            </w:pPr>
            <w:r>
              <w:rPr>
                <w:rFonts w:ascii="Calibri" w:eastAsia="Calibri" w:hAnsi="Calibri" w:cs="Calibri"/>
                <w:b/>
                <w:sz w:val="22"/>
                <w:szCs w:val="22"/>
              </w:rPr>
              <w:t>A nivel de competencia genérica:</w:t>
            </w:r>
          </w:p>
          <w:p w:rsidR="001A283F" w:rsidRDefault="0078404F" w:rsidP="00BA1709">
            <w:pPr>
              <w:jc w:val="both"/>
              <w:rPr>
                <w:rFonts w:ascii="Calibri" w:eastAsia="Calibri" w:hAnsi="Calibri" w:cs="Calibri"/>
                <w:sz w:val="22"/>
                <w:szCs w:val="22"/>
              </w:rPr>
            </w:pPr>
            <w:r>
              <w:rPr>
                <w:rFonts w:ascii="Calibri" w:eastAsia="Calibri" w:hAnsi="Calibri" w:cs="Calibri"/>
                <w:sz w:val="22"/>
                <w:szCs w:val="22"/>
              </w:rPr>
              <w:t xml:space="preserve">2.1. </w:t>
            </w:r>
            <w:r w:rsidR="001A283F">
              <w:rPr>
                <w:rFonts w:ascii="Calibri" w:eastAsia="Calibri" w:hAnsi="Calibri" w:cs="Calibri"/>
                <w:sz w:val="22"/>
                <w:szCs w:val="22"/>
              </w:rPr>
              <w:t>D</w:t>
            </w:r>
            <w:r w:rsidR="002E3CA0">
              <w:rPr>
                <w:rFonts w:ascii="Calibri" w:eastAsia="Calibri" w:hAnsi="Calibri" w:cs="Calibri"/>
                <w:sz w:val="22"/>
                <w:szCs w:val="22"/>
              </w:rPr>
              <w:t>iferenciar</w:t>
            </w:r>
            <w:r w:rsidR="001A283F">
              <w:rPr>
                <w:rFonts w:ascii="Calibri" w:eastAsia="Calibri" w:hAnsi="Calibri" w:cs="Calibri"/>
                <w:sz w:val="22"/>
                <w:szCs w:val="22"/>
              </w:rPr>
              <w:t xml:space="preserve"> los elementos centrales y accesorios de las explicaciones </w:t>
            </w:r>
            <w:r w:rsidR="0076646D">
              <w:rPr>
                <w:rFonts w:ascii="Calibri" w:eastAsia="Calibri" w:hAnsi="Calibri" w:cs="Calibri"/>
                <w:sz w:val="22"/>
                <w:szCs w:val="22"/>
              </w:rPr>
              <w:t xml:space="preserve">humanistas y </w:t>
            </w:r>
            <w:r w:rsidR="00047D1E">
              <w:rPr>
                <w:rFonts w:ascii="Calibri" w:eastAsia="Calibri" w:hAnsi="Calibri" w:cs="Calibri"/>
                <w:sz w:val="22"/>
                <w:szCs w:val="22"/>
              </w:rPr>
              <w:t xml:space="preserve">transpersonales </w:t>
            </w:r>
            <w:r w:rsidR="001A283F">
              <w:rPr>
                <w:rFonts w:ascii="Calibri" w:eastAsia="Calibri" w:hAnsi="Calibri" w:cs="Calibri"/>
                <w:sz w:val="22"/>
                <w:szCs w:val="22"/>
              </w:rPr>
              <w:t>para interpretar fenómenos de la vida real, identificando conexiones y discrepancias entre sus principales conceptos.</w:t>
            </w:r>
          </w:p>
          <w:p w:rsidR="001A283F" w:rsidRDefault="001A283F" w:rsidP="00BA1709">
            <w:pPr>
              <w:jc w:val="both"/>
              <w:rPr>
                <w:rFonts w:ascii="Calibri" w:eastAsia="Calibri" w:hAnsi="Calibri" w:cs="Calibri"/>
                <w:sz w:val="22"/>
                <w:szCs w:val="22"/>
              </w:rPr>
            </w:pPr>
          </w:p>
          <w:p w:rsidR="001A283F" w:rsidRDefault="001A283F" w:rsidP="00BA1709">
            <w:pPr>
              <w:jc w:val="both"/>
              <w:rPr>
                <w:rFonts w:ascii="Calibri" w:eastAsia="Calibri" w:hAnsi="Calibri" w:cs="Calibri"/>
                <w:sz w:val="22"/>
                <w:szCs w:val="22"/>
              </w:rPr>
            </w:pPr>
          </w:p>
          <w:p w:rsidR="00BA1709" w:rsidRDefault="00BA1709" w:rsidP="00BA1709">
            <w:pPr>
              <w:jc w:val="both"/>
              <w:rPr>
                <w:rFonts w:ascii="Calibri" w:eastAsia="Calibri" w:hAnsi="Calibri" w:cs="Calibri"/>
                <w:sz w:val="22"/>
                <w:szCs w:val="22"/>
              </w:rPr>
            </w:pPr>
          </w:p>
          <w:p w:rsidR="0078404F" w:rsidRDefault="0078404F" w:rsidP="00BA1709">
            <w:pPr>
              <w:jc w:val="both"/>
            </w:pPr>
            <w:r>
              <w:rPr>
                <w:rFonts w:ascii="Calibri" w:eastAsia="Calibri" w:hAnsi="Calibri" w:cs="Calibri"/>
                <w:b/>
                <w:sz w:val="22"/>
                <w:szCs w:val="22"/>
              </w:rPr>
              <w:t>A nivel de competencia específica:</w:t>
            </w:r>
          </w:p>
          <w:p w:rsidR="00BA1709" w:rsidRDefault="00BA1709" w:rsidP="00BA1709">
            <w:pPr>
              <w:jc w:val="both"/>
              <w:rPr>
                <w:rFonts w:asciiTheme="minorHAnsi" w:eastAsia="Calibri" w:hAnsiTheme="minorHAnsi" w:cs="Calibri"/>
                <w:sz w:val="22"/>
                <w:szCs w:val="22"/>
              </w:rPr>
            </w:pPr>
            <w:r w:rsidRPr="00EB35A6">
              <w:rPr>
                <w:rFonts w:asciiTheme="minorHAnsi" w:eastAsia="Calibri" w:hAnsiTheme="minorHAnsi" w:cs="Calibri"/>
                <w:sz w:val="22"/>
                <w:szCs w:val="22"/>
              </w:rPr>
              <w:t xml:space="preserve">2.2. </w:t>
            </w:r>
            <w:r>
              <w:rPr>
                <w:rFonts w:asciiTheme="minorHAnsi" w:eastAsia="Calibri" w:hAnsiTheme="minorHAnsi" w:cs="Calibri"/>
                <w:sz w:val="22"/>
                <w:szCs w:val="22"/>
              </w:rPr>
              <w:t xml:space="preserve">Comparar los conceptos fundamentales de las Teorías </w:t>
            </w:r>
            <w:r w:rsidR="0076646D">
              <w:rPr>
                <w:rFonts w:asciiTheme="minorHAnsi" w:eastAsia="Calibri" w:hAnsiTheme="minorHAnsi" w:cs="Calibri"/>
                <w:sz w:val="22"/>
                <w:szCs w:val="22"/>
              </w:rPr>
              <w:t>humanistas y las t</w:t>
            </w:r>
            <w:r>
              <w:rPr>
                <w:rFonts w:asciiTheme="minorHAnsi" w:eastAsia="Calibri" w:hAnsiTheme="minorHAnsi" w:cs="Calibri"/>
                <w:sz w:val="22"/>
                <w:szCs w:val="22"/>
              </w:rPr>
              <w:t xml:space="preserve">ranspersonales. </w:t>
            </w:r>
          </w:p>
          <w:p w:rsidR="00047D1E" w:rsidRDefault="006523E2" w:rsidP="00047D1E">
            <w:pPr>
              <w:jc w:val="both"/>
              <w:rPr>
                <w:rFonts w:ascii="Calibri" w:eastAsia="Calibri" w:hAnsi="Calibri" w:cs="Calibri"/>
                <w:sz w:val="22"/>
                <w:szCs w:val="22"/>
              </w:rPr>
            </w:pPr>
            <w:r>
              <w:rPr>
                <w:rFonts w:asciiTheme="minorHAnsi" w:eastAsia="Calibri" w:hAnsiTheme="minorHAnsi" w:cs="Calibri"/>
                <w:sz w:val="22"/>
                <w:szCs w:val="22"/>
              </w:rPr>
              <w:t xml:space="preserve">2.3. </w:t>
            </w:r>
            <w:r w:rsidR="00047D1E">
              <w:rPr>
                <w:rFonts w:ascii="Calibri" w:eastAsia="Calibri" w:hAnsi="Calibri" w:cs="Calibri"/>
                <w:sz w:val="22"/>
                <w:szCs w:val="22"/>
              </w:rPr>
              <w:t xml:space="preserve">Analizar comportamientos humanos, utilizando conceptos y teorías del Enfoque </w:t>
            </w:r>
            <w:r w:rsidR="0076646D">
              <w:rPr>
                <w:rFonts w:ascii="Calibri" w:eastAsia="Calibri" w:hAnsi="Calibri" w:cs="Calibri"/>
                <w:sz w:val="22"/>
                <w:szCs w:val="22"/>
              </w:rPr>
              <w:t xml:space="preserve">Humanista y </w:t>
            </w:r>
            <w:r w:rsidR="00047D1E">
              <w:rPr>
                <w:rFonts w:ascii="Calibri" w:eastAsia="Calibri" w:hAnsi="Calibri" w:cs="Calibri"/>
                <w:sz w:val="22"/>
                <w:szCs w:val="22"/>
              </w:rPr>
              <w:t xml:space="preserve">Transpersonal Contemporáneo. </w:t>
            </w:r>
          </w:p>
          <w:p w:rsidR="00BA1709" w:rsidRDefault="00BA1709" w:rsidP="00BA1709">
            <w:pPr>
              <w:jc w:val="both"/>
              <w:rPr>
                <w:rFonts w:ascii="Calibri" w:eastAsia="Calibri" w:hAnsi="Calibri" w:cs="Calibri"/>
                <w:b/>
                <w:sz w:val="22"/>
                <w:szCs w:val="22"/>
              </w:rPr>
            </w:pPr>
            <w:r>
              <w:rPr>
                <w:rFonts w:ascii="Calibri" w:eastAsia="Calibri" w:hAnsi="Calibri" w:cs="Calibri"/>
                <w:sz w:val="22"/>
                <w:szCs w:val="22"/>
              </w:rPr>
              <w:t>2.</w:t>
            </w:r>
            <w:r w:rsidR="00616383">
              <w:rPr>
                <w:rFonts w:ascii="Calibri" w:eastAsia="Calibri" w:hAnsi="Calibri" w:cs="Calibri"/>
                <w:sz w:val="22"/>
                <w:szCs w:val="22"/>
              </w:rPr>
              <w:t>4</w:t>
            </w:r>
            <w:r>
              <w:rPr>
                <w:rFonts w:ascii="Calibri" w:eastAsia="Calibri" w:hAnsi="Calibri" w:cs="Calibri"/>
                <w:sz w:val="22"/>
                <w:szCs w:val="22"/>
              </w:rPr>
              <w:t xml:space="preserve">. </w:t>
            </w:r>
            <w:r w:rsidR="006523E2">
              <w:rPr>
                <w:rFonts w:ascii="Calibri" w:eastAsia="Calibri" w:hAnsi="Calibri" w:cs="Calibri"/>
                <w:sz w:val="22"/>
                <w:szCs w:val="22"/>
              </w:rPr>
              <w:t xml:space="preserve">Evaluar </w:t>
            </w:r>
            <w:r>
              <w:rPr>
                <w:rFonts w:ascii="Calibri" w:eastAsia="Calibri" w:hAnsi="Calibri" w:cs="Calibri"/>
                <w:sz w:val="22"/>
                <w:szCs w:val="22"/>
              </w:rPr>
              <w:t>los alcances y limitaciones de cada uno de los modelos teóricos contemporáneos de</w:t>
            </w:r>
            <w:r w:rsidR="0076646D">
              <w:rPr>
                <w:rFonts w:ascii="Calibri" w:eastAsia="Calibri" w:hAnsi="Calibri" w:cs="Calibri"/>
                <w:sz w:val="22"/>
                <w:szCs w:val="22"/>
              </w:rPr>
              <w:t xml:space="preserve"> </w:t>
            </w:r>
            <w:r>
              <w:rPr>
                <w:rFonts w:ascii="Calibri" w:eastAsia="Calibri" w:hAnsi="Calibri" w:cs="Calibri"/>
                <w:sz w:val="22"/>
                <w:szCs w:val="22"/>
              </w:rPr>
              <w:t>l</w:t>
            </w:r>
            <w:r w:rsidR="0076646D">
              <w:rPr>
                <w:rFonts w:ascii="Calibri" w:eastAsia="Calibri" w:hAnsi="Calibri" w:cs="Calibri"/>
                <w:sz w:val="22"/>
                <w:szCs w:val="22"/>
              </w:rPr>
              <w:t>os</w:t>
            </w:r>
            <w:r>
              <w:rPr>
                <w:rFonts w:ascii="Calibri" w:eastAsia="Calibri" w:hAnsi="Calibri" w:cs="Calibri"/>
                <w:sz w:val="22"/>
                <w:szCs w:val="22"/>
              </w:rPr>
              <w:t xml:space="preserve"> enfoque</w:t>
            </w:r>
            <w:r w:rsidR="0076646D">
              <w:rPr>
                <w:rFonts w:ascii="Calibri" w:eastAsia="Calibri" w:hAnsi="Calibri" w:cs="Calibri"/>
                <w:sz w:val="22"/>
                <w:szCs w:val="22"/>
              </w:rPr>
              <w:t>s humanista y</w:t>
            </w:r>
            <w:r>
              <w:rPr>
                <w:rFonts w:ascii="Calibri" w:eastAsia="Calibri" w:hAnsi="Calibri" w:cs="Calibri"/>
                <w:sz w:val="22"/>
                <w:szCs w:val="22"/>
              </w:rPr>
              <w:t xml:space="preserve"> transpersonal, para el abordaje de problemáticas en el área clínica de la Psicología.</w:t>
            </w:r>
          </w:p>
          <w:p w:rsidR="004815C0" w:rsidRPr="0078404F" w:rsidRDefault="004815C0" w:rsidP="004815C0">
            <w:pPr>
              <w:jc w:val="both"/>
            </w:pPr>
          </w:p>
        </w:tc>
      </w:tr>
    </w:tbl>
    <w:p w:rsidR="006D69C9" w:rsidRDefault="006D69C9"/>
    <w:p w:rsidR="004815C0" w:rsidRDefault="004815C0">
      <w:pPr>
        <w:rPr>
          <w:rFonts w:ascii="Calibri" w:eastAsia="Calibri" w:hAnsi="Calibri" w:cs="Calibri"/>
          <w:b/>
          <w:sz w:val="24"/>
          <w:szCs w:val="24"/>
        </w:rPr>
      </w:pPr>
    </w:p>
    <w:p w:rsidR="006D69C9" w:rsidRPr="00B74423" w:rsidRDefault="000675DF">
      <w:pPr>
        <w:rPr>
          <w:sz w:val="24"/>
          <w:szCs w:val="24"/>
        </w:rPr>
      </w:pPr>
      <w:r w:rsidRPr="00B74423">
        <w:rPr>
          <w:rFonts w:ascii="Calibri" w:eastAsia="Calibri" w:hAnsi="Calibri" w:cs="Calibri"/>
          <w:b/>
          <w:sz w:val="24"/>
          <w:szCs w:val="24"/>
        </w:rPr>
        <w:t>E. Estrategias de enseñanza y aprendizaje sugeridas:</w:t>
      </w:r>
    </w:p>
    <w:p w:rsidR="006D69C9" w:rsidRDefault="006D69C9"/>
    <w:p w:rsidR="00FA1BE6" w:rsidRPr="00FA1BE6" w:rsidRDefault="00FA1BE6" w:rsidP="00FA1BE6">
      <w:pPr>
        <w:jc w:val="both"/>
        <w:rPr>
          <w:rFonts w:ascii="Calibri" w:eastAsia="Calibri" w:hAnsi="Calibri" w:cs="Calibri"/>
          <w:sz w:val="22"/>
          <w:szCs w:val="22"/>
        </w:rPr>
      </w:pPr>
      <w:r w:rsidRPr="00FA1BE6">
        <w:rPr>
          <w:rFonts w:ascii="Calibri" w:eastAsia="Calibri" w:hAnsi="Calibri" w:cs="Calibri"/>
          <w:sz w:val="22"/>
          <w:szCs w:val="22"/>
        </w:rPr>
        <w:t>Este curso, al ser teórico, integra experiencias de aprendizaje orientadas a la comprensión profunda y reflexiva de los conceptos y teorías pertinentes al desarrollo de las competencias del curso y sus resultados de aprendizaje a nivel específico y genérico.</w:t>
      </w:r>
    </w:p>
    <w:p w:rsidR="00FA1BE6" w:rsidRDefault="00FA1BE6" w:rsidP="00FA1BE6">
      <w:pPr>
        <w:jc w:val="both"/>
        <w:rPr>
          <w:rFonts w:ascii="Calibri" w:eastAsia="Calibri" w:hAnsi="Calibri" w:cs="Calibri"/>
          <w:sz w:val="22"/>
          <w:szCs w:val="22"/>
        </w:rPr>
      </w:pPr>
    </w:p>
    <w:p w:rsidR="00FA1BE6" w:rsidRPr="00FA1BE6" w:rsidRDefault="00FA1BE6" w:rsidP="00FA1BE6">
      <w:pPr>
        <w:jc w:val="both"/>
        <w:rPr>
          <w:rFonts w:ascii="Calibri" w:eastAsia="Calibri" w:hAnsi="Calibri" w:cs="Calibri"/>
          <w:sz w:val="22"/>
          <w:szCs w:val="22"/>
        </w:rPr>
      </w:pPr>
      <w:r>
        <w:rPr>
          <w:rFonts w:ascii="Calibri" w:eastAsia="Calibri" w:hAnsi="Calibri" w:cs="Calibri"/>
          <w:sz w:val="22"/>
          <w:szCs w:val="22"/>
        </w:rPr>
        <w:t>E</w:t>
      </w:r>
      <w:r w:rsidRPr="00FA1BE6">
        <w:rPr>
          <w:rFonts w:ascii="Calibri" w:eastAsia="Calibri" w:hAnsi="Calibri" w:cs="Calibri"/>
          <w:sz w:val="22"/>
          <w:szCs w:val="22"/>
        </w:rPr>
        <w:t xml:space="preserve">n el espacio de cátedra, el </w:t>
      </w:r>
      <w:r w:rsidR="00FD3D81">
        <w:rPr>
          <w:rFonts w:ascii="Calibri" w:eastAsia="Calibri" w:hAnsi="Calibri" w:cs="Calibri"/>
          <w:sz w:val="22"/>
          <w:szCs w:val="22"/>
        </w:rPr>
        <w:t xml:space="preserve">o la </w:t>
      </w:r>
      <w:r w:rsidRPr="00FA1BE6">
        <w:rPr>
          <w:rFonts w:ascii="Calibri" w:eastAsia="Calibri" w:hAnsi="Calibri" w:cs="Calibri"/>
          <w:sz w:val="22"/>
          <w:szCs w:val="22"/>
        </w:rPr>
        <w:t xml:space="preserve">docente presentará los conceptos principales de la asignatura a partir de los conocimientos previos de </w:t>
      </w:r>
      <w:r w:rsidR="00C4583D">
        <w:rPr>
          <w:rFonts w:ascii="Calibri" w:eastAsia="Calibri" w:hAnsi="Calibri" w:cs="Calibri"/>
          <w:sz w:val="22"/>
          <w:szCs w:val="22"/>
        </w:rPr>
        <w:t xml:space="preserve">las y </w:t>
      </w:r>
      <w:r w:rsidRPr="00FA1BE6">
        <w:rPr>
          <w:rFonts w:ascii="Calibri" w:eastAsia="Calibri" w:hAnsi="Calibri" w:cs="Calibri"/>
          <w:sz w:val="22"/>
          <w:szCs w:val="22"/>
        </w:rPr>
        <w:t>los estudiantes, asumiendo un r</w:t>
      </w:r>
      <w:r w:rsidR="00FD3D81">
        <w:rPr>
          <w:rFonts w:ascii="Calibri" w:eastAsia="Calibri" w:hAnsi="Calibri" w:cs="Calibri"/>
          <w:sz w:val="22"/>
          <w:szCs w:val="22"/>
        </w:rPr>
        <w:t xml:space="preserve">ol </w:t>
      </w:r>
      <w:r w:rsidRPr="00FA1BE6">
        <w:rPr>
          <w:rFonts w:ascii="Calibri" w:eastAsia="Calibri" w:hAnsi="Calibri" w:cs="Calibri"/>
          <w:sz w:val="22"/>
          <w:szCs w:val="22"/>
        </w:rPr>
        <w:t>mediador en la construcción del conocimiento. Podrá utilizar estrategias de diálogo entre</w:t>
      </w:r>
      <w:r w:rsidR="00C4583D">
        <w:rPr>
          <w:rFonts w:ascii="Calibri" w:eastAsia="Calibri" w:hAnsi="Calibri" w:cs="Calibri"/>
          <w:sz w:val="22"/>
          <w:szCs w:val="22"/>
        </w:rPr>
        <w:t xml:space="preserve"> las y </w:t>
      </w:r>
      <w:r w:rsidRPr="00FA1BE6">
        <w:rPr>
          <w:rFonts w:ascii="Calibri" w:eastAsia="Calibri" w:hAnsi="Calibri" w:cs="Calibri"/>
          <w:sz w:val="22"/>
          <w:szCs w:val="22"/>
        </w:rPr>
        <w:t>los estudiantes, discusión, comparación de teorías y debate crítico, incorporando aspectos conceptuales en el análisis de situaciones reales. Se reflexionará sobre los aportes, alcances y limitaciones de los modelos teóricos revisados, en cuanto al estudio y comprensión del ser humano.</w:t>
      </w:r>
    </w:p>
    <w:p w:rsidR="00FA1BE6" w:rsidRDefault="00FA1BE6" w:rsidP="00FA1BE6">
      <w:pPr>
        <w:jc w:val="both"/>
        <w:rPr>
          <w:rFonts w:ascii="Calibri" w:eastAsia="Calibri" w:hAnsi="Calibri" w:cs="Calibri"/>
          <w:sz w:val="22"/>
          <w:szCs w:val="22"/>
        </w:rPr>
      </w:pPr>
    </w:p>
    <w:p w:rsidR="00FA1BE6" w:rsidRPr="00FA1BE6" w:rsidRDefault="00FA1BE6" w:rsidP="00FA1BE6">
      <w:pPr>
        <w:jc w:val="both"/>
        <w:rPr>
          <w:rFonts w:ascii="Calibri" w:eastAsia="Calibri" w:hAnsi="Calibri" w:cs="Calibri"/>
          <w:sz w:val="22"/>
          <w:szCs w:val="22"/>
        </w:rPr>
      </w:pPr>
      <w:r w:rsidRPr="00FA1BE6">
        <w:rPr>
          <w:rFonts w:ascii="Calibri" w:eastAsia="Calibri" w:hAnsi="Calibri" w:cs="Calibri"/>
          <w:sz w:val="22"/>
          <w:szCs w:val="22"/>
        </w:rPr>
        <w:t>En el espacio de ayudantía, se aclararán dudas de</w:t>
      </w:r>
      <w:r w:rsidR="00C4583D">
        <w:rPr>
          <w:rFonts w:ascii="Calibri" w:eastAsia="Calibri" w:hAnsi="Calibri" w:cs="Calibri"/>
          <w:sz w:val="22"/>
          <w:szCs w:val="22"/>
        </w:rPr>
        <w:t xml:space="preserve"> las y  </w:t>
      </w:r>
      <w:r w:rsidRPr="00FA1BE6">
        <w:rPr>
          <w:rFonts w:ascii="Calibri" w:eastAsia="Calibri" w:hAnsi="Calibri" w:cs="Calibri"/>
          <w:sz w:val="22"/>
          <w:szCs w:val="22"/>
        </w:rPr>
        <w:t>los estudiantes respecto de los conceptos centrales del curso y de las lecturas, privilegiando el uso de organizadores gráficos de la información como mapas conceptuales, cuadros comparativos, esquemas de análisis, líneas de tiempo, etc.</w:t>
      </w:r>
    </w:p>
    <w:p w:rsidR="00FA1BE6" w:rsidRDefault="00FA1BE6" w:rsidP="00FA1BE6">
      <w:pPr>
        <w:jc w:val="both"/>
        <w:rPr>
          <w:rFonts w:ascii="Calibri" w:eastAsia="Calibri" w:hAnsi="Calibri" w:cs="Calibri"/>
          <w:sz w:val="22"/>
          <w:szCs w:val="22"/>
        </w:rPr>
      </w:pPr>
    </w:p>
    <w:p w:rsidR="00FA1BE6" w:rsidRDefault="00C4583D" w:rsidP="00FA1BE6">
      <w:pPr>
        <w:jc w:val="both"/>
        <w:rPr>
          <w:rFonts w:ascii="Calibri" w:eastAsia="Calibri" w:hAnsi="Calibri" w:cs="Calibri"/>
          <w:sz w:val="22"/>
          <w:szCs w:val="22"/>
        </w:rPr>
      </w:pPr>
      <w:r>
        <w:rPr>
          <w:rFonts w:ascii="Calibri" w:eastAsia="Calibri" w:hAnsi="Calibri" w:cs="Calibri"/>
          <w:sz w:val="22"/>
          <w:szCs w:val="22"/>
        </w:rPr>
        <w:t>La y e</w:t>
      </w:r>
      <w:r w:rsidR="00FA1BE6" w:rsidRPr="00FA1BE6">
        <w:rPr>
          <w:rFonts w:ascii="Calibri" w:eastAsia="Calibri" w:hAnsi="Calibri" w:cs="Calibri"/>
          <w:sz w:val="22"/>
          <w:szCs w:val="22"/>
        </w:rPr>
        <w:t>l estudiante en su tiempo autónomo, realizará</w:t>
      </w:r>
      <w:r>
        <w:rPr>
          <w:rFonts w:ascii="Calibri" w:eastAsia="Calibri" w:hAnsi="Calibri" w:cs="Calibri"/>
          <w:sz w:val="22"/>
          <w:szCs w:val="22"/>
        </w:rPr>
        <w:t>n</w:t>
      </w:r>
      <w:r w:rsidR="00FA1BE6" w:rsidRPr="00FA1BE6">
        <w:rPr>
          <w:rFonts w:ascii="Calibri" w:eastAsia="Calibri" w:hAnsi="Calibri" w:cs="Calibri"/>
          <w:sz w:val="22"/>
          <w:szCs w:val="22"/>
        </w:rPr>
        <w:t xml:space="preserve"> estudio personal orientado a la lectura de los textos de apoyo, búsqueda de información complementaria y ejercicios de organización de la información. Este trabajo es fundamental para el desarrollo de procesos reflexivos y de una actitud activa respecto a su aprendizaje.</w:t>
      </w:r>
    </w:p>
    <w:p w:rsidR="00FD3D81" w:rsidRPr="00FA1BE6" w:rsidRDefault="00FD3D81" w:rsidP="00FA1BE6">
      <w:pPr>
        <w:jc w:val="both"/>
        <w:rPr>
          <w:rFonts w:ascii="Calibri" w:eastAsia="Calibri" w:hAnsi="Calibri" w:cs="Calibri"/>
          <w:sz w:val="22"/>
          <w:szCs w:val="22"/>
        </w:rPr>
      </w:pPr>
    </w:p>
    <w:p w:rsidR="00D36CF6" w:rsidRDefault="00FA1BE6" w:rsidP="00FA1BE6">
      <w:pPr>
        <w:jc w:val="both"/>
        <w:rPr>
          <w:rFonts w:ascii="Calibri" w:eastAsia="Calibri" w:hAnsi="Calibri" w:cs="Calibri"/>
          <w:sz w:val="22"/>
          <w:szCs w:val="22"/>
        </w:rPr>
      </w:pPr>
      <w:r w:rsidRPr="00FA1BE6">
        <w:rPr>
          <w:rFonts w:ascii="Calibri" w:eastAsia="Calibri" w:hAnsi="Calibri" w:cs="Calibri"/>
          <w:sz w:val="22"/>
          <w:szCs w:val="22"/>
        </w:rPr>
        <w:t xml:space="preserve">Como recurso de apoyo al aprendizaje, todas las salas cuentan con proyector audiovisual, parlantes y acceso a internet, además, todos las asignaturas tienen un espacio en la plataforma i-cursos que cuenta con herramientas </w:t>
      </w:r>
      <w:r w:rsidRPr="00FA1BE6">
        <w:rPr>
          <w:rFonts w:ascii="Calibri" w:eastAsia="Calibri" w:hAnsi="Calibri" w:cs="Calibri"/>
          <w:sz w:val="22"/>
          <w:szCs w:val="22"/>
        </w:rPr>
        <w:lastRenderedPageBreak/>
        <w:t>para publicar material, realizar foros, enviar de tareas, wiki, entre otras. Junto con ello, los docentes pueden solicitar a la Facultad otros materiales didácticos como tecleras, recursos audiovisuales, textos, etc.</w:t>
      </w:r>
    </w:p>
    <w:p w:rsidR="00FA1BE6" w:rsidRPr="00F948E1" w:rsidRDefault="00FA1BE6" w:rsidP="00FA1BE6">
      <w:pPr>
        <w:jc w:val="both"/>
        <w:rPr>
          <w:rFonts w:ascii="Calibri" w:eastAsia="Calibri" w:hAnsi="Calibri" w:cs="Calibri"/>
          <w:sz w:val="22"/>
          <w:szCs w:val="22"/>
        </w:rPr>
      </w:pPr>
    </w:p>
    <w:p w:rsidR="006D69C9" w:rsidRPr="00B74423" w:rsidRDefault="000675DF">
      <w:pPr>
        <w:rPr>
          <w:sz w:val="24"/>
          <w:szCs w:val="24"/>
        </w:rPr>
      </w:pPr>
      <w:r w:rsidRPr="00B74423">
        <w:rPr>
          <w:rFonts w:ascii="Calibri" w:eastAsia="Calibri" w:hAnsi="Calibri" w:cs="Calibri"/>
          <w:b/>
          <w:sz w:val="24"/>
          <w:szCs w:val="24"/>
        </w:rPr>
        <w:t>F. Estrategias de Evaluación:</w:t>
      </w:r>
    </w:p>
    <w:p w:rsidR="006D69C9" w:rsidRDefault="006D69C9"/>
    <w:p w:rsidR="00FA1BE6" w:rsidRDefault="00FA1BE6" w:rsidP="00FA1BE6">
      <w:pPr>
        <w:jc w:val="both"/>
      </w:pPr>
      <w:r>
        <w:rPr>
          <w:rFonts w:ascii="Calibri" w:eastAsia="Calibri" w:hAnsi="Calibri" w:cs="Calibri"/>
          <w:sz w:val="22"/>
          <w:szCs w:val="22"/>
        </w:rPr>
        <w:t>Las estrategias de evaluación de este curso, permiten dar cuenta del logro de competencias y resultados de aprendizaje a nivel genérico y específico. Para ello, se promueve el uso de evaluaciones auténticas que favorecen una estrecha relación entre las experiencias de aprendizaje y las situaciones que enfrentarán</w:t>
      </w:r>
      <w:r w:rsidR="00C4583D">
        <w:rPr>
          <w:rFonts w:ascii="Calibri" w:eastAsia="Calibri" w:hAnsi="Calibri" w:cs="Calibri"/>
          <w:sz w:val="22"/>
          <w:szCs w:val="22"/>
        </w:rPr>
        <w:t xml:space="preserve"> las y</w:t>
      </w:r>
      <w:r>
        <w:rPr>
          <w:rFonts w:ascii="Calibri" w:eastAsia="Calibri" w:hAnsi="Calibri" w:cs="Calibri"/>
          <w:sz w:val="22"/>
          <w:szCs w:val="22"/>
        </w:rPr>
        <w:t xml:space="preserve"> los estudiantes en los campos de aplicación real, así como también la retroalimentación permanente y oportuna de los desempeños de</w:t>
      </w:r>
      <w:r w:rsidR="00C4583D">
        <w:rPr>
          <w:rFonts w:ascii="Calibri" w:eastAsia="Calibri" w:hAnsi="Calibri" w:cs="Calibri"/>
          <w:sz w:val="22"/>
          <w:szCs w:val="22"/>
        </w:rPr>
        <w:t xml:space="preserve"> las y  </w:t>
      </w:r>
      <w:r>
        <w:rPr>
          <w:rFonts w:ascii="Calibri" w:eastAsia="Calibri" w:hAnsi="Calibri" w:cs="Calibri"/>
          <w:sz w:val="22"/>
          <w:szCs w:val="22"/>
        </w:rPr>
        <w:t>los estudiantes.</w:t>
      </w:r>
    </w:p>
    <w:p w:rsidR="00FA1BE6" w:rsidRDefault="00FA1BE6" w:rsidP="00FA1BE6">
      <w:pPr>
        <w:jc w:val="both"/>
      </w:pPr>
    </w:p>
    <w:p w:rsidR="00FA1BE6" w:rsidRDefault="00FA1BE6" w:rsidP="00FA1BE6">
      <w:pPr>
        <w:jc w:val="both"/>
      </w:pPr>
      <w:r>
        <w:rPr>
          <w:rFonts w:ascii="Calibri" w:eastAsia="Calibri" w:hAnsi="Calibri" w:cs="Calibri"/>
          <w:sz w:val="22"/>
          <w:szCs w:val="22"/>
        </w:rPr>
        <w:t>En consecuencia, las instancias evaluativas serán las siguientes:</w:t>
      </w:r>
    </w:p>
    <w:p w:rsidR="00FA1BE6" w:rsidRDefault="00FA1BE6" w:rsidP="00FA1BE6">
      <w:pPr>
        <w:jc w:val="both"/>
      </w:pPr>
      <w:r>
        <w:rPr>
          <w:rFonts w:ascii="Calibri" w:eastAsia="Calibri" w:hAnsi="Calibri" w:cs="Calibri"/>
          <w:sz w:val="22"/>
          <w:szCs w:val="22"/>
        </w:rPr>
        <w:t xml:space="preserve"> </w:t>
      </w:r>
    </w:p>
    <w:p w:rsidR="00FA1BE6" w:rsidRDefault="00FA1BE6" w:rsidP="00FA1BE6">
      <w:pPr>
        <w:jc w:val="both"/>
      </w:pPr>
      <w:r>
        <w:rPr>
          <w:rFonts w:ascii="Calibri" w:eastAsia="Calibri" w:hAnsi="Calibri" w:cs="Calibri"/>
          <w:sz w:val="22"/>
          <w:szCs w:val="22"/>
        </w:rPr>
        <w:t xml:space="preserve">Evaluaciones parciales: 70% de la nota final del curso. </w:t>
      </w:r>
    </w:p>
    <w:p w:rsidR="00FA1BE6" w:rsidRDefault="00FA1BE6" w:rsidP="00FA1BE6">
      <w:pPr>
        <w:numPr>
          <w:ilvl w:val="0"/>
          <w:numId w:val="8"/>
        </w:numPr>
        <w:ind w:hanging="360"/>
        <w:jc w:val="both"/>
        <w:rPr>
          <w:sz w:val="22"/>
          <w:szCs w:val="22"/>
        </w:rPr>
      </w:pPr>
      <w:r>
        <w:rPr>
          <w:rFonts w:ascii="Calibri" w:eastAsia="Calibri" w:hAnsi="Calibri" w:cs="Calibri"/>
          <w:sz w:val="22"/>
          <w:szCs w:val="22"/>
        </w:rPr>
        <w:t>2 Certámenes acumulativos: 35% cada uno.</w:t>
      </w:r>
    </w:p>
    <w:p w:rsidR="00FA1BE6" w:rsidRDefault="00FA1BE6" w:rsidP="00FA1BE6">
      <w:pPr>
        <w:numPr>
          <w:ilvl w:val="0"/>
          <w:numId w:val="8"/>
        </w:numPr>
        <w:ind w:hanging="360"/>
        <w:jc w:val="both"/>
        <w:rPr>
          <w:sz w:val="22"/>
          <w:szCs w:val="22"/>
        </w:rPr>
      </w:pPr>
      <w:r>
        <w:rPr>
          <w:rFonts w:ascii="Calibri" w:eastAsia="Calibri" w:hAnsi="Calibri" w:cs="Calibri"/>
          <w:sz w:val="22"/>
          <w:szCs w:val="22"/>
        </w:rPr>
        <w:t>Controles de lectura y/o ejercicios de ayudantía: 30%.</w:t>
      </w:r>
    </w:p>
    <w:p w:rsidR="00FA1BE6" w:rsidRDefault="00FA1BE6" w:rsidP="00FA1BE6">
      <w:pPr>
        <w:jc w:val="both"/>
      </w:pPr>
    </w:p>
    <w:p w:rsidR="00FA1BE6" w:rsidRDefault="00FA1BE6" w:rsidP="00FA1BE6">
      <w:pPr>
        <w:jc w:val="both"/>
      </w:pPr>
      <w:r>
        <w:rPr>
          <w:rFonts w:ascii="Calibri" w:eastAsia="Calibri" w:hAnsi="Calibri" w:cs="Calibri"/>
          <w:sz w:val="22"/>
          <w:szCs w:val="22"/>
        </w:rPr>
        <w:t xml:space="preserve">Examen: 30 % de la nota final del curso: (se sugiere modalidad escrita). </w:t>
      </w:r>
    </w:p>
    <w:p w:rsidR="00C8233D" w:rsidRDefault="00C8233D" w:rsidP="00C8233D">
      <w:pPr>
        <w:jc w:val="both"/>
      </w:pPr>
    </w:p>
    <w:p w:rsidR="00C8233D" w:rsidRPr="00C8233D" w:rsidRDefault="00C8233D" w:rsidP="00C8233D">
      <w:pPr>
        <w:jc w:val="both"/>
        <w:rPr>
          <w:i/>
          <w:sz w:val="18"/>
        </w:rPr>
      </w:pPr>
      <w:r w:rsidRPr="00C8233D">
        <w:rPr>
          <w:rFonts w:ascii="Calibri" w:eastAsia="Calibri" w:hAnsi="Calibri" w:cs="Calibri"/>
          <w:i/>
          <w:szCs w:val="22"/>
        </w:rPr>
        <w:t>*El cambio en ponderaciones de evaluación deberá ser autorizado por la Facultad previo a la realización del</w:t>
      </w:r>
      <w:r w:rsidRPr="00C8233D">
        <w:rPr>
          <w:rFonts w:ascii="Calibri" w:eastAsia="Calibri" w:hAnsi="Calibri" w:cs="Calibri"/>
          <w:b/>
          <w:i/>
          <w:szCs w:val="22"/>
        </w:rPr>
        <w:t xml:space="preserve"> curso.</w:t>
      </w:r>
    </w:p>
    <w:p w:rsidR="006D69C9" w:rsidRDefault="006D69C9">
      <w:pPr>
        <w:jc w:val="both"/>
      </w:pPr>
    </w:p>
    <w:p w:rsidR="006D69C9" w:rsidRPr="00B74423" w:rsidRDefault="000675DF">
      <w:pPr>
        <w:jc w:val="both"/>
        <w:rPr>
          <w:sz w:val="24"/>
          <w:szCs w:val="24"/>
        </w:rPr>
      </w:pPr>
      <w:r w:rsidRPr="00B74423">
        <w:rPr>
          <w:rFonts w:ascii="Calibri" w:eastAsia="Calibri" w:hAnsi="Calibri" w:cs="Calibri"/>
          <w:b/>
          <w:sz w:val="24"/>
          <w:szCs w:val="24"/>
        </w:rPr>
        <w:t xml:space="preserve">G. Normas del curso: </w:t>
      </w:r>
    </w:p>
    <w:p w:rsidR="006D69C9" w:rsidRDefault="006D69C9">
      <w:pPr>
        <w:jc w:val="both"/>
      </w:pPr>
    </w:p>
    <w:p w:rsidR="00FD3D81" w:rsidRDefault="00FD3D81" w:rsidP="00FD3D81">
      <w:pPr>
        <w:jc w:val="both"/>
      </w:pPr>
      <w:r>
        <w:rPr>
          <w:rFonts w:ascii="Calibri" w:eastAsia="Calibri" w:hAnsi="Calibri" w:cs="Calibri"/>
          <w:sz w:val="22"/>
          <w:szCs w:val="22"/>
        </w:rPr>
        <w:t>La normativa del curso será afín a lo establecido por la Universidad en el reglamento del estudiante y políticas internas (instructivo del estudiante) de la Facultad de Psicología.</w:t>
      </w:r>
    </w:p>
    <w:p w:rsidR="00FD3D81" w:rsidRDefault="00FD3D81" w:rsidP="00FD3D81">
      <w:pPr>
        <w:jc w:val="both"/>
      </w:pPr>
      <w:r>
        <w:rPr>
          <w:rFonts w:ascii="Calibri" w:eastAsia="Calibri" w:hAnsi="Calibri" w:cs="Calibri"/>
          <w:sz w:val="22"/>
          <w:szCs w:val="22"/>
        </w:rPr>
        <w:t>La asistencia a clases y ayudantía será establecida en el instructivo del estudiante, según normas establecidas por la carrera.</w:t>
      </w:r>
    </w:p>
    <w:p w:rsidR="00FD3D81" w:rsidRDefault="00FD3D81" w:rsidP="00FD3D81">
      <w:pPr>
        <w:jc w:val="both"/>
      </w:pPr>
      <w:r>
        <w:rPr>
          <w:rFonts w:ascii="Calibri" w:eastAsia="Calibri" w:hAnsi="Calibri" w:cs="Calibri"/>
          <w:sz w:val="22"/>
          <w:szCs w:val="22"/>
        </w:rPr>
        <w:t>La nota mínima de aprobación del curso es un 4,0, no existe eximición a examen y éste debe aprobarse con nota mínima 3.0, sin haber examen de repetición ni segunda instancia.</w:t>
      </w:r>
    </w:p>
    <w:p w:rsidR="00FD3D81" w:rsidRDefault="00FD3D81" w:rsidP="00FD3D81">
      <w:pPr>
        <w:jc w:val="both"/>
      </w:pPr>
      <w:r>
        <w:rPr>
          <w:rFonts w:ascii="Calibri" w:eastAsia="Calibri" w:hAnsi="Calibri" w:cs="Calibri"/>
          <w:sz w:val="22"/>
          <w:szCs w:val="22"/>
        </w:rPr>
        <w:t>De acuerdo al reglamento académico del estudiante de pregrado, cualquier falta de honestidad, podrá ser sancionada según su gravedad, desde amonestación verbal hasta expulsión de la Universidad. Sin perjuicio de lo anterior, en lo que respecta al plagio o copia en evaluaciones, las sanciones pueden ir desde nota 1.0 en la evaluación, hasta la reprobación de la asignatura con nota 1.0.</w:t>
      </w:r>
    </w:p>
    <w:p w:rsidR="00FD3D81" w:rsidRDefault="00FD3D81" w:rsidP="00FD3D81">
      <w:pPr>
        <w:jc w:val="both"/>
      </w:pPr>
      <w:r>
        <w:rPr>
          <w:rFonts w:ascii="Calibri" w:eastAsia="Calibri" w:hAnsi="Calibri" w:cs="Calibri"/>
          <w:sz w:val="22"/>
          <w:szCs w:val="22"/>
        </w:rPr>
        <w:t xml:space="preserve">Se espera que la y el estudiante asista puntualmente a sus actividades académicas, mantenga una actitud de participación activa y a la altura de la responsabilidad que se espera del rol profesional al que aspiran. </w:t>
      </w:r>
    </w:p>
    <w:p w:rsidR="006D69C9" w:rsidRDefault="006D69C9">
      <w:pPr>
        <w:jc w:val="both"/>
      </w:pPr>
    </w:p>
    <w:p w:rsidR="00B74423" w:rsidRPr="005B41D7" w:rsidRDefault="000675DF" w:rsidP="008852DE">
      <w:pPr>
        <w:rPr>
          <w:rFonts w:asciiTheme="minorHAnsi" w:hAnsiTheme="minorHAnsi"/>
          <w:sz w:val="22"/>
          <w:szCs w:val="22"/>
        </w:rPr>
      </w:pPr>
      <w:r w:rsidRPr="00B74423">
        <w:rPr>
          <w:rFonts w:ascii="Calibri" w:eastAsia="Calibri" w:hAnsi="Calibri" w:cs="Calibri"/>
          <w:b/>
          <w:sz w:val="24"/>
          <w:szCs w:val="24"/>
        </w:rPr>
        <w:t xml:space="preserve">H. Bibliografía </w:t>
      </w:r>
      <w:r w:rsidR="008852DE" w:rsidRPr="008852DE">
        <w:rPr>
          <w:rFonts w:ascii="Calibri" w:eastAsia="Calibri" w:hAnsi="Calibri" w:cs="Calibri"/>
          <w:b/>
          <w:sz w:val="24"/>
          <w:szCs w:val="24"/>
        </w:rPr>
        <w:t>Obligatoria</w:t>
      </w:r>
      <w:r w:rsidR="008852DE">
        <w:rPr>
          <w:rFonts w:ascii="Calibri" w:eastAsia="Calibri" w:hAnsi="Calibri" w:cs="Calibri"/>
          <w:b/>
          <w:sz w:val="24"/>
          <w:szCs w:val="24"/>
        </w:rPr>
        <w:t>:</w:t>
      </w:r>
      <w:r w:rsidR="008852DE" w:rsidRPr="008852DE">
        <w:rPr>
          <w:rFonts w:ascii="Calibri" w:eastAsia="Calibri" w:hAnsi="Calibri" w:cs="Calibri"/>
          <w:b/>
          <w:sz w:val="24"/>
          <w:szCs w:val="24"/>
        </w:rPr>
        <w:t xml:space="preserve"> </w:t>
      </w:r>
    </w:p>
    <w:p w:rsidR="002D6979" w:rsidRDefault="002D6979">
      <w:pPr>
        <w:jc w:val="both"/>
        <w:rPr>
          <w:rFonts w:asciiTheme="minorHAnsi" w:hAnsiTheme="minorHAnsi"/>
          <w:b/>
          <w:sz w:val="22"/>
          <w:szCs w:val="22"/>
        </w:rPr>
      </w:pPr>
    </w:p>
    <w:p w:rsidR="00FA1BE6" w:rsidRDefault="00FA1BE6" w:rsidP="00FA1BE6">
      <w:pPr>
        <w:ind w:left="720" w:hanging="720"/>
        <w:jc w:val="both"/>
      </w:pPr>
      <w:r>
        <w:rPr>
          <w:rFonts w:ascii="Calibri" w:eastAsia="Calibri" w:hAnsi="Calibri" w:cs="Calibri"/>
          <w:sz w:val="22"/>
          <w:szCs w:val="22"/>
        </w:rPr>
        <w:t xml:space="preserve">Almendro, M. (1995). </w:t>
      </w:r>
      <w:r>
        <w:rPr>
          <w:rFonts w:ascii="Calibri" w:eastAsia="Calibri" w:hAnsi="Calibri" w:cs="Calibri"/>
          <w:i/>
          <w:sz w:val="22"/>
          <w:szCs w:val="22"/>
        </w:rPr>
        <w:t>Psicología y psicoterapia transpersonal</w:t>
      </w:r>
      <w:r>
        <w:rPr>
          <w:rFonts w:ascii="Calibri" w:eastAsia="Calibri" w:hAnsi="Calibri" w:cs="Calibri"/>
          <w:sz w:val="22"/>
          <w:szCs w:val="22"/>
        </w:rPr>
        <w:t>. Barcelona: Kairós. </w:t>
      </w:r>
    </w:p>
    <w:p w:rsidR="00FA1BE6" w:rsidRDefault="00FA1BE6" w:rsidP="00FA1BE6">
      <w:pPr>
        <w:ind w:left="720" w:hanging="720"/>
        <w:jc w:val="both"/>
      </w:pPr>
      <w:r>
        <w:rPr>
          <w:rFonts w:ascii="Calibri" w:eastAsia="Calibri" w:hAnsi="Calibri" w:cs="Calibri"/>
          <w:sz w:val="22"/>
          <w:szCs w:val="22"/>
        </w:rPr>
        <w:t xml:space="preserve">Assagioli, R. (1996). </w:t>
      </w:r>
      <w:r>
        <w:rPr>
          <w:rFonts w:ascii="Calibri" w:eastAsia="Calibri" w:hAnsi="Calibri" w:cs="Calibri"/>
          <w:i/>
          <w:sz w:val="22"/>
          <w:szCs w:val="22"/>
        </w:rPr>
        <w:t>Ser Transpersonal. Psicosíntesis para el nacimiento de nuestro Ser real</w:t>
      </w:r>
      <w:r>
        <w:rPr>
          <w:rFonts w:ascii="Calibri" w:eastAsia="Calibri" w:hAnsi="Calibri" w:cs="Calibri"/>
          <w:sz w:val="22"/>
          <w:szCs w:val="22"/>
        </w:rPr>
        <w:t>. Barcelona: Gaia Ediciones.  </w:t>
      </w:r>
    </w:p>
    <w:p w:rsidR="00FA1BE6" w:rsidRPr="00C4583D" w:rsidRDefault="00FA1BE6" w:rsidP="00FA1BE6">
      <w:pPr>
        <w:ind w:left="720" w:hanging="720"/>
        <w:jc w:val="both"/>
        <w:rPr>
          <w:lang w:val="en-US"/>
        </w:rPr>
      </w:pPr>
      <w:r>
        <w:rPr>
          <w:rFonts w:ascii="Calibri" w:eastAsia="Calibri" w:hAnsi="Calibri" w:cs="Calibri"/>
          <w:sz w:val="22"/>
          <w:szCs w:val="22"/>
        </w:rPr>
        <w:t xml:space="preserve">Ferrer, J. N. (2003). </w:t>
      </w:r>
      <w:r>
        <w:rPr>
          <w:rFonts w:ascii="Calibri" w:eastAsia="Calibri" w:hAnsi="Calibri" w:cs="Calibri"/>
          <w:i/>
          <w:sz w:val="22"/>
          <w:szCs w:val="22"/>
        </w:rPr>
        <w:t>Espiritualidad creativa. Una visión participativa de lo transpersonal</w:t>
      </w:r>
      <w:r>
        <w:rPr>
          <w:rFonts w:ascii="Calibri" w:eastAsia="Calibri" w:hAnsi="Calibri" w:cs="Calibri"/>
          <w:sz w:val="22"/>
          <w:szCs w:val="22"/>
        </w:rPr>
        <w:t xml:space="preserve">. </w:t>
      </w:r>
      <w:r w:rsidRPr="00C4583D">
        <w:rPr>
          <w:rFonts w:ascii="Calibri" w:eastAsia="Calibri" w:hAnsi="Calibri" w:cs="Calibri"/>
          <w:sz w:val="22"/>
          <w:szCs w:val="22"/>
          <w:lang w:val="en-US"/>
        </w:rPr>
        <w:t>Barcelona: Kairós. </w:t>
      </w:r>
    </w:p>
    <w:p w:rsidR="00FA1BE6" w:rsidRPr="00C4583D" w:rsidRDefault="00FA1BE6" w:rsidP="00FA1BE6">
      <w:pPr>
        <w:ind w:left="720" w:hanging="720"/>
        <w:jc w:val="both"/>
        <w:rPr>
          <w:lang w:val="en-US"/>
        </w:rPr>
      </w:pPr>
      <w:r w:rsidRPr="00C4583D">
        <w:rPr>
          <w:rFonts w:ascii="Calibri" w:eastAsia="Calibri" w:hAnsi="Calibri" w:cs="Calibri"/>
          <w:sz w:val="22"/>
          <w:szCs w:val="22"/>
          <w:lang w:val="en-US"/>
        </w:rPr>
        <w:t xml:space="preserve">Gendlin, E. (1962). </w:t>
      </w:r>
      <w:r w:rsidRPr="00C4583D">
        <w:rPr>
          <w:rFonts w:ascii="Calibri" w:eastAsia="Calibri" w:hAnsi="Calibri" w:cs="Calibri"/>
          <w:i/>
          <w:sz w:val="22"/>
          <w:szCs w:val="22"/>
          <w:lang w:val="en-US"/>
        </w:rPr>
        <w:t>Experiencing and the creation of the meaning</w:t>
      </w:r>
      <w:r w:rsidRPr="00C4583D">
        <w:rPr>
          <w:rFonts w:ascii="Calibri" w:eastAsia="Calibri" w:hAnsi="Calibri" w:cs="Calibri"/>
          <w:sz w:val="22"/>
          <w:szCs w:val="22"/>
          <w:lang w:val="en-US"/>
        </w:rPr>
        <w:t>. New York: The Free Press, Macmillan</w:t>
      </w:r>
    </w:p>
    <w:p w:rsidR="00FA1BE6" w:rsidRDefault="00FA1BE6" w:rsidP="00FA1BE6">
      <w:pPr>
        <w:ind w:left="720" w:hanging="720"/>
        <w:jc w:val="both"/>
      </w:pPr>
      <w:r w:rsidRPr="00736034">
        <w:rPr>
          <w:rFonts w:ascii="Calibri" w:eastAsia="Calibri" w:hAnsi="Calibri" w:cs="Calibri"/>
          <w:sz w:val="22"/>
          <w:szCs w:val="22"/>
        </w:rPr>
        <w:t xml:space="preserve">Grof, S. (2000). </w:t>
      </w:r>
      <w:r w:rsidRPr="00736034">
        <w:rPr>
          <w:rFonts w:ascii="Calibri" w:eastAsia="Calibri" w:hAnsi="Calibri" w:cs="Calibri"/>
          <w:i/>
          <w:sz w:val="22"/>
          <w:szCs w:val="22"/>
        </w:rPr>
        <w:t xml:space="preserve">La psicología del futuro. </w:t>
      </w:r>
      <w:r>
        <w:rPr>
          <w:rFonts w:ascii="Calibri" w:eastAsia="Calibri" w:hAnsi="Calibri" w:cs="Calibri"/>
          <w:i/>
          <w:sz w:val="22"/>
          <w:szCs w:val="22"/>
        </w:rPr>
        <w:t>Lecciones de la investigación moderna de la consciencia</w:t>
      </w:r>
      <w:r>
        <w:rPr>
          <w:rFonts w:ascii="Calibri" w:eastAsia="Calibri" w:hAnsi="Calibri" w:cs="Calibri"/>
          <w:sz w:val="22"/>
          <w:szCs w:val="22"/>
        </w:rPr>
        <w:t>. Barcelona: La Liebre de Marzo. </w:t>
      </w:r>
    </w:p>
    <w:p w:rsidR="00FA1BE6" w:rsidRPr="00C4583D" w:rsidRDefault="00FA1BE6" w:rsidP="00FA1BE6">
      <w:pPr>
        <w:ind w:left="720" w:hanging="720"/>
        <w:jc w:val="both"/>
        <w:rPr>
          <w:lang w:val="en-US"/>
        </w:rPr>
      </w:pPr>
      <w:r>
        <w:rPr>
          <w:rFonts w:ascii="Calibri" w:eastAsia="Calibri" w:hAnsi="Calibri" w:cs="Calibri"/>
          <w:sz w:val="22"/>
          <w:szCs w:val="22"/>
        </w:rPr>
        <w:t xml:space="preserve">Jung, C. G. (1999). Obras completas. </w:t>
      </w:r>
      <w:r w:rsidRPr="00C4583D">
        <w:rPr>
          <w:rFonts w:ascii="Calibri" w:eastAsia="Calibri" w:hAnsi="Calibri" w:cs="Calibri"/>
          <w:sz w:val="22"/>
          <w:szCs w:val="22"/>
          <w:lang w:val="en-US"/>
        </w:rPr>
        <w:t>Madrid: Trotta.</w:t>
      </w:r>
    </w:p>
    <w:p w:rsidR="00FA1BE6" w:rsidRDefault="00FA1BE6" w:rsidP="00FA1BE6">
      <w:pPr>
        <w:ind w:left="720" w:hanging="720"/>
        <w:jc w:val="both"/>
      </w:pPr>
      <w:r w:rsidRPr="00C4583D">
        <w:rPr>
          <w:rFonts w:ascii="Calibri" w:eastAsia="Calibri" w:hAnsi="Calibri" w:cs="Calibri"/>
          <w:sz w:val="22"/>
          <w:szCs w:val="22"/>
          <w:lang w:val="en-US"/>
        </w:rPr>
        <w:t xml:space="preserve">Walsh, R. &amp; Vaughan, F. (1993b). </w:t>
      </w:r>
      <w:r>
        <w:rPr>
          <w:rFonts w:ascii="Calibri" w:eastAsia="Calibri" w:hAnsi="Calibri" w:cs="Calibri"/>
          <w:sz w:val="22"/>
          <w:szCs w:val="22"/>
        </w:rPr>
        <w:t xml:space="preserve">Introducción. En R. Walsh &amp; F. Vaughan (Eds.), </w:t>
      </w:r>
      <w:r>
        <w:rPr>
          <w:rFonts w:ascii="Calibri" w:eastAsia="Calibri" w:hAnsi="Calibri" w:cs="Calibri"/>
          <w:i/>
          <w:sz w:val="22"/>
          <w:szCs w:val="22"/>
        </w:rPr>
        <w:t xml:space="preserve">Trascender el ego </w:t>
      </w:r>
      <w:r>
        <w:rPr>
          <w:rFonts w:ascii="Calibri" w:eastAsia="Calibri" w:hAnsi="Calibri" w:cs="Calibri"/>
          <w:sz w:val="22"/>
          <w:szCs w:val="22"/>
        </w:rPr>
        <w:t>(pp. 16-32). Barcelona: Kairós.</w:t>
      </w:r>
    </w:p>
    <w:p w:rsidR="00FA1BE6" w:rsidRDefault="00FA1BE6" w:rsidP="00FA1BE6">
      <w:pPr>
        <w:ind w:left="720" w:hanging="720"/>
        <w:jc w:val="both"/>
      </w:pPr>
      <w:r>
        <w:rPr>
          <w:rFonts w:ascii="Calibri" w:eastAsia="Calibri" w:hAnsi="Calibri" w:cs="Calibri"/>
          <w:sz w:val="22"/>
          <w:szCs w:val="22"/>
        </w:rPr>
        <w:t>Wilber, K. (1997</w:t>
      </w:r>
      <w:r>
        <w:rPr>
          <w:rFonts w:ascii="Calibri" w:eastAsia="Calibri" w:hAnsi="Calibri" w:cs="Calibri"/>
          <w:i/>
          <w:sz w:val="22"/>
          <w:szCs w:val="22"/>
        </w:rPr>
        <w:t xml:space="preserve">). Breve historia de todas las cosas. </w:t>
      </w:r>
      <w:r>
        <w:rPr>
          <w:rFonts w:ascii="Calibri" w:eastAsia="Calibri" w:hAnsi="Calibri" w:cs="Calibri"/>
          <w:sz w:val="22"/>
          <w:szCs w:val="22"/>
        </w:rPr>
        <w:t>Barcelona: Kairós.</w:t>
      </w:r>
    </w:p>
    <w:p w:rsidR="006F435D" w:rsidRDefault="006F435D" w:rsidP="006F435D">
      <w:pPr>
        <w:ind w:left="720" w:hanging="720"/>
        <w:jc w:val="both"/>
        <w:rPr>
          <w:rFonts w:asciiTheme="minorHAnsi" w:hAnsiTheme="minorHAnsi"/>
          <w:b/>
          <w:sz w:val="22"/>
          <w:szCs w:val="22"/>
        </w:rPr>
      </w:pPr>
    </w:p>
    <w:p w:rsidR="008852DE" w:rsidRPr="005B41D7" w:rsidRDefault="008852DE" w:rsidP="008852DE">
      <w:pPr>
        <w:rPr>
          <w:rFonts w:asciiTheme="minorHAnsi" w:hAnsiTheme="minorHAnsi"/>
          <w:sz w:val="22"/>
          <w:szCs w:val="22"/>
        </w:rPr>
      </w:pPr>
      <w:r>
        <w:rPr>
          <w:rFonts w:ascii="Calibri" w:eastAsia="Calibri" w:hAnsi="Calibri" w:cs="Calibri"/>
          <w:b/>
          <w:sz w:val="24"/>
          <w:szCs w:val="24"/>
        </w:rPr>
        <w:t>I</w:t>
      </w:r>
      <w:r w:rsidRPr="00B74423">
        <w:rPr>
          <w:rFonts w:ascii="Calibri" w:eastAsia="Calibri" w:hAnsi="Calibri" w:cs="Calibri"/>
          <w:b/>
          <w:sz w:val="24"/>
          <w:szCs w:val="24"/>
        </w:rPr>
        <w:t xml:space="preserve">. Bibliografía </w:t>
      </w:r>
      <w:r w:rsidRPr="008852DE">
        <w:rPr>
          <w:rFonts w:ascii="Calibri" w:eastAsia="Calibri" w:hAnsi="Calibri" w:cs="Calibri"/>
          <w:b/>
          <w:sz w:val="24"/>
          <w:szCs w:val="24"/>
        </w:rPr>
        <w:t>Complementaria</w:t>
      </w:r>
      <w:r>
        <w:rPr>
          <w:rFonts w:ascii="Calibri" w:eastAsia="Calibri" w:hAnsi="Calibri" w:cs="Calibri"/>
          <w:b/>
          <w:sz w:val="24"/>
          <w:szCs w:val="24"/>
        </w:rPr>
        <w:t>:</w:t>
      </w:r>
      <w:r w:rsidRPr="008852DE">
        <w:rPr>
          <w:rFonts w:ascii="Calibri" w:eastAsia="Calibri" w:hAnsi="Calibri" w:cs="Calibri"/>
          <w:b/>
          <w:sz w:val="24"/>
          <w:szCs w:val="24"/>
        </w:rPr>
        <w:t xml:space="preserve"> </w:t>
      </w:r>
    </w:p>
    <w:p w:rsidR="008852DE" w:rsidRDefault="008852DE">
      <w:pPr>
        <w:jc w:val="both"/>
        <w:rPr>
          <w:rFonts w:asciiTheme="minorHAnsi" w:hAnsiTheme="minorHAnsi"/>
          <w:b/>
          <w:sz w:val="22"/>
          <w:szCs w:val="22"/>
        </w:rPr>
      </w:pPr>
    </w:p>
    <w:p w:rsidR="00FA1BE6" w:rsidRDefault="00FA1BE6" w:rsidP="00FA1BE6">
      <w:pPr>
        <w:ind w:left="720" w:hanging="720"/>
        <w:jc w:val="both"/>
      </w:pPr>
      <w:r>
        <w:rPr>
          <w:rFonts w:ascii="Calibri" w:eastAsia="Calibri" w:hAnsi="Calibri" w:cs="Calibri"/>
          <w:sz w:val="22"/>
          <w:szCs w:val="22"/>
        </w:rPr>
        <w:t xml:space="preserve">Almendro, M. (2002). </w:t>
      </w:r>
      <w:r>
        <w:rPr>
          <w:rFonts w:ascii="Calibri" w:eastAsia="Calibri" w:hAnsi="Calibri" w:cs="Calibri"/>
          <w:i/>
          <w:sz w:val="22"/>
          <w:szCs w:val="22"/>
        </w:rPr>
        <w:t>Psicología del Caos</w:t>
      </w:r>
      <w:r>
        <w:rPr>
          <w:rFonts w:ascii="Calibri" w:eastAsia="Calibri" w:hAnsi="Calibri" w:cs="Calibri"/>
          <w:sz w:val="22"/>
          <w:szCs w:val="22"/>
        </w:rPr>
        <w:t>. Barcelona: La Llave. </w:t>
      </w:r>
    </w:p>
    <w:p w:rsidR="00FA1BE6" w:rsidRDefault="00FA1BE6" w:rsidP="00FA1BE6">
      <w:pPr>
        <w:ind w:left="720" w:hanging="720"/>
        <w:jc w:val="both"/>
      </w:pPr>
      <w:r>
        <w:rPr>
          <w:rFonts w:ascii="Calibri" w:eastAsia="Calibri" w:hAnsi="Calibri" w:cs="Calibri"/>
          <w:sz w:val="22"/>
          <w:szCs w:val="22"/>
        </w:rPr>
        <w:t xml:space="preserve">Almendro, M. (1999). </w:t>
      </w:r>
      <w:r>
        <w:rPr>
          <w:rFonts w:ascii="Calibri" w:eastAsia="Calibri" w:hAnsi="Calibri" w:cs="Calibri"/>
          <w:i/>
          <w:sz w:val="22"/>
          <w:szCs w:val="22"/>
        </w:rPr>
        <w:t>La Consciencia Transpersonal</w:t>
      </w:r>
      <w:r>
        <w:rPr>
          <w:rFonts w:ascii="Calibri" w:eastAsia="Calibri" w:hAnsi="Calibri" w:cs="Calibri"/>
          <w:sz w:val="22"/>
          <w:szCs w:val="22"/>
        </w:rPr>
        <w:t>. Barcelona: Kairós. </w:t>
      </w:r>
    </w:p>
    <w:p w:rsidR="00FA1BE6" w:rsidRPr="00C4583D" w:rsidRDefault="00FA1BE6" w:rsidP="00FA1BE6">
      <w:pPr>
        <w:ind w:left="720" w:hanging="720"/>
        <w:jc w:val="both"/>
        <w:rPr>
          <w:lang w:val="en-US"/>
        </w:rPr>
      </w:pPr>
      <w:r w:rsidRPr="00C4583D">
        <w:rPr>
          <w:rFonts w:ascii="Calibri" w:eastAsia="Calibri" w:hAnsi="Calibri" w:cs="Calibri"/>
          <w:sz w:val="22"/>
          <w:szCs w:val="22"/>
          <w:lang w:val="en-US"/>
        </w:rPr>
        <w:t xml:space="preserve">Assagioli, R. (1993). </w:t>
      </w:r>
      <w:r w:rsidRPr="00C4583D">
        <w:rPr>
          <w:rFonts w:ascii="Calibri" w:eastAsia="Calibri" w:hAnsi="Calibri" w:cs="Calibri"/>
          <w:i/>
          <w:sz w:val="22"/>
          <w:szCs w:val="22"/>
          <w:lang w:val="en-US"/>
        </w:rPr>
        <w:t>Psychosynthesis: The Definitive Guide to the Principles and Techniques of Psychosynthesis</w:t>
      </w:r>
      <w:r w:rsidRPr="00C4583D">
        <w:rPr>
          <w:rFonts w:ascii="Calibri" w:eastAsia="Calibri" w:hAnsi="Calibri" w:cs="Calibri"/>
          <w:sz w:val="22"/>
          <w:szCs w:val="22"/>
          <w:lang w:val="en-US"/>
        </w:rPr>
        <w:t>. London: Thorsons. </w:t>
      </w:r>
    </w:p>
    <w:p w:rsidR="00FA1BE6" w:rsidRDefault="00FA1BE6" w:rsidP="00FA1BE6">
      <w:pPr>
        <w:ind w:left="720" w:hanging="720"/>
        <w:jc w:val="both"/>
      </w:pPr>
      <w:r w:rsidRPr="00C4583D">
        <w:rPr>
          <w:rFonts w:ascii="Calibri" w:eastAsia="Calibri" w:hAnsi="Calibri" w:cs="Calibri"/>
          <w:sz w:val="22"/>
          <w:szCs w:val="22"/>
          <w:lang w:val="en-US"/>
        </w:rPr>
        <w:t xml:space="preserve">Braud, W. &amp; Andersen, R. (1998). </w:t>
      </w:r>
      <w:r w:rsidRPr="00C4583D">
        <w:rPr>
          <w:rFonts w:ascii="Calibri" w:eastAsia="Calibri" w:hAnsi="Calibri" w:cs="Calibri"/>
          <w:i/>
          <w:sz w:val="22"/>
          <w:szCs w:val="22"/>
          <w:lang w:val="en-US"/>
        </w:rPr>
        <w:t>Transpersonal Research Methods for the Social Sciences: Honoring Human Experience</w:t>
      </w:r>
      <w:r w:rsidRPr="00C4583D">
        <w:rPr>
          <w:rFonts w:ascii="Calibri" w:eastAsia="Calibri" w:hAnsi="Calibri" w:cs="Calibri"/>
          <w:sz w:val="22"/>
          <w:szCs w:val="22"/>
          <w:lang w:val="en-US"/>
        </w:rPr>
        <w:t xml:space="preserve">. </w:t>
      </w:r>
      <w:r>
        <w:rPr>
          <w:rFonts w:ascii="Calibri" w:eastAsia="Calibri" w:hAnsi="Calibri" w:cs="Calibri"/>
          <w:sz w:val="22"/>
          <w:szCs w:val="22"/>
        </w:rPr>
        <w:t>California: SAGE Publications, Inc. </w:t>
      </w:r>
    </w:p>
    <w:p w:rsidR="00FA1BE6" w:rsidRPr="00C4583D" w:rsidRDefault="00FA1BE6" w:rsidP="00FA1BE6">
      <w:pPr>
        <w:ind w:left="720" w:hanging="720"/>
        <w:jc w:val="both"/>
        <w:rPr>
          <w:lang w:val="en-US"/>
        </w:rPr>
      </w:pPr>
      <w:r>
        <w:rPr>
          <w:rFonts w:ascii="Calibri" w:eastAsia="Calibri" w:hAnsi="Calibri" w:cs="Calibri"/>
          <w:sz w:val="22"/>
          <w:szCs w:val="22"/>
        </w:rPr>
        <w:t xml:space="preserve">Capriles, E. (2000). </w:t>
      </w:r>
      <w:r>
        <w:rPr>
          <w:rFonts w:ascii="Calibri" w:eastAsia="Calibri" w:hAnsi="Calibri" w:cs="Calibri"/>
          <w:i/>
          <w:sz w:val="22"/>
          <w:szCs w:val="22"/>
        </w:rPr>
        <w:t>Budismo y dzogchén. La doctrina del Buda y el vehículo supremo del budismo tibetano</w:t>
      </w:r>
      <w:r>
        <w:rPr>
          <w:rFonts w:ascii="Calibri" w:eastAsia="Calibri" w:hAnsi="Calibri" w:cs="Calibri"/>
          <w:sz w:val="22"/>
          <w:szCs w:val="22"/>
        </w:rPr>
        <w:t xml:space="preserve">. </w:t>
      </w:r>
      <w:r w:rsidRPr="00C4583D">
        <w:rPr>
          <w:rFonts w:ascii="Calibri" w:eastAsia="Calibri" w:hAnsi="Calibri" w:cs="Calibri"/>
          <w:sz w:val="22"/>
          <w:szCs w:val="22"/>
          <w:lang w:val="en-US"/>
        </w:rPr>
        <w:t>Vitoria: Ediciones La Llave. </w:t>
      </w:r>
    </w:p>
    <w:p w:rsidR="00FA1BE6" w:rsidRPr="00C4583D" w:rsidRDefault="00FA1BE6" w:rsidP="00FA1BE6">
      <w:pPr>
        <w:ind w:left="720" w:hanging="720"/>
        <w:jc w:val="both"/>
        <w:rPr>
          <w:lang w:val="en-US"/>
        </w:rPr>
      </w:pPr>
      <w:r w:rsidRPr="00C4583D">
        <w:rPr>
          <w:rFonts w:ascii="Calibri" w:eastAsia="Calibri" w:hAnsi="Calibri" w:cs="Calibri"/>
          <w:sz w:val="22"/>
          <w:szCs w:val="22"/>
          <w:lang w:val="en-US"/>
        </w:rPr>
        <w:t xml:space="preserve">Capriles, E. (2007). </w:t>
      </w:r>
      <w:hyperlink r:id="rId7">
        <w:r w:rsidRPr="00C4583D">
          <w:rPr>
            <w:rFonts w:ascii="Calibri" w:eastAsia="Calibri" w:hAnsi="Calibri" w:cs="Calibri"/>
            <w:i/>
            <w:sz w:val="22"/>
            <w:szCs w:val="22"/>
            <w:lang w:val="en-US"/>
          </w:rPr>
          <w:t>Beyond Being, Beyond Mind, Beyond History: A Meta-Transpersonal Philosophy and Psychology</w:t>
        </w:r>
      </w:hyperlink>
      <w:r w:rsidRPr="00C4583D">
        <w:rPr>
          <w:rFonts w:ascii="Calibri" w:eastAsia="Calibri" w:hAnsi="Calibri" w:cs="Calibri"/>
          <w:sz w:val="22"/>
          <w:szCs w:val="22"/>
          <w:lang w:val="en-US"/>
        </w:rPr>
        <w:t xml:space="preserve">. </w:t>
      </w:r>
    </w:p>
    <w:p w:rsidR="00FA1BE6" w:rsidRDefault="00FA1BE6" w:rsidP="00FA1BE6">
      <w:pPr>
        <w:ind w:left="720" w:hanging="720"/>
        <w:jc w:val="both"/>
      </w:pPr>
      <w:r>
        <w:rPr>
          <w:rFonts w:ascii="Calibri" w:eastAsia="Calibri" w:hAnsi="Calibri" w:cs="Calibri"/>
          <w:sz w:val="22"/>
          <w:szCs w:val="22"/>
        </w:rPr>
        <w:t xml:space="preserve">Daniels, M. (2008). </w:t>
      </w:r>
      <w:r>
        <w:rPr>
          <w:rFonts w:ascii="Calibri" w:eastAsia="Calibri" w:hAnsi="Calibri" w:cs="Calibri"/>
          <w:i/>
          <w:sz w:val="22"/>
          <w:szCs w:val="22"/>
        </w:rPr>
        <w:t>Sombra, Yo y Espíritu. Ensayos de psicología transpersonal</w:t>
      </w:r>
      <w:r>
        <w:rPr>
          <w:rFonts w:ascii="Calibri" w:eastAsia="Calibri" w:hAnsi="Calibri" w:cs="Calibri"/>
          <w:sz w:val="22"/>
          <w:szCs w:val="22"/>
        </w:rPr>
        <w:t>. Barcelona: Kairós.</w:t>
      </w:r>
    </w:p>
    <w:p w:rsidR="00FA1BE6" w:rsidRDefault="00FA1BE6" w:rsidP="00FA1BE6">
      <w:pPr>
        <w:ind w:left="720" w:hanging="720"/>
        <w:jc w:val="both"/>
      </w:pPr>
      <w:r>
        <w:rPr>
          <w:rFonts w:ascii="Calibri" w:eastAsia="Calibri" w:hAnsi="Calibri" w:cs="Calibri"/>
          <w:sz w:val="22"/>
          <w:szCs w:val="22"/>
        </w:rPr>
        <w:t xml:space="preserve">Grof, S. (1998). </w:t>
      </w:r>
      <w:r>
        <w:rPr>
          <w:rFonts w:ascii="Calibri" w:eastAsia="Calibri" w:hAnsi="Calibri" w:cs="Calibri"/>
          <w:i/>
          <w:sz w:val="22"/>
          <w:szCs w:val="22"/>
        </w:rPr>
        <w:t>El Juego Cósmico. Exploraciones en las fronteras de la conciencia humana</w:t>
      </w:r>
      <w:r>
        <w:rPr>
          <w:rFonts w:ascii="Calibri" w:eastAsia="Calibri" w:hAnsi="Calibri" w:cs="Calibri"/>
          <w:sz w:val="22"/>
          <w:szCs w:val="22"/>
        </w:rPr>
        <w:t>. Barcelona: Kairós. </w:t>
      </w:r>
    </w:p>
    <w:p w:rsidR="00FA1BE6" w:rsidRDefault="00FA1BE6" w:rsidP="00FA1BE6">
      <w:pPr>
        <w:ind w:left="720" w:hanging="720"/>
        <w:jc w:val="both"/>
      </w:pPr>
      <w:r>
        <w:rPr>
          <w:rFonts w:ascii="Calibri" w:eastAsia="Calibri" w:hAnsi="Calibri" w:cs="Calibri"/>
          <w:sz w:val="22"/>
          <w:szCs w:val="22"/>
        </w:rPr>
        <w:t xml:space="preserve">Grof, S. (1992). </w:t>
      </w:r>
      <w:r>
        <w:rPr>
          <w:rFonts w:ascii="Calibri" w:eastAsia="Calibri" w:hAnsi="Calibri" w:cs="Calibri"/>
          <w:i/>
          <w:sz w:val="22"/>
          <w:szCs w:val="22"/>
        </w:rPr>
        <w:t>La Mente holotrópica. Los niveles de la conciencia humana</w:t>
      </w:r>
      <w:r>
        <w:rPr>
          <w:rFonts w:ascii="Calibri" w:eastAsia="Calibri" w:hAnsi="Calibri" w:cs="Calibri"/>
          <w:sz w:val="22"/>
          <w:szCs w:val="22"/>
        </w:rPr>
        <w:t>. Barcelona: Kairós. </w:t>
      </w:r>
    </w:p>
    <w:p w:rsidR="00FA1BE6" w:rsidRDefault="00FA1BE6" w:rsidP="00FA1BE6">
      <w:pPr>
        <w:ind w:left="720" w:hanging="720"/>
        <w:jc w:val="both"/>
      </w:pPr>
      <w:r>
        <w:rPr>
          <w:rFonts w:ascii="Calibri" w:eastAsia="Calibri" w:hAnsi="Calibri" w:cs="Calibri"/>
          <w:sz w:val="22"/>
          <w:szCs w:val="22"/>
        </w:rPr>
        <w:t xml:space="preserve">Grof, C. &amp; Grof, S. (1990). La red de emergencia espiritual. En C. Grof &amp; S. Grof, </w:t>
      </w:r>
      <w:r>
        <w:rPr>
          <w:rFonts w:ascii="Calibri" w:eastAsia="Calibri" w:hAnsi="Calibri" w:cs="Calibri"/>
          <w:i/>
          <w:sz w:val="22"/>
          <w:szCs w:val="22"/>
        </w:rPr>
        <w:t xml:space="preserve">La tormentosa búsqueda del ser </w:t>
      </w:r>
      <w:r>
        <w:rPr>
          <w:rFonts w:ascii="Calibri" w:eastAsia="Calibri" w:hAnsi="Calibri" w:cs="Calibri"/>
          <w:sz w:val="22"/>
          <w:szCs w:val="22"/>
        </w:rPr>
        <w:t>(pp. 289-292). Barcelona: La Liebre de Marzo.</w:t>
      </w:r>
    </w:p>
    <w:p w:rsidR="00FA1BE6" w:rsidRPr="00C4583D" w:rsidRDefault="00FA1BE6" w:rsidP="00FA1BE6">
      <w:pPr>
        <w:ind w:left="720" w:hanging="720"/>
        <w:jc w:val="both"/>
        <w:rPr>
          <w:lang w:val="en-US"/>
        </w:rPr>
      </w:pPr>
      <w:r>
        <w:rPr>
          <w:rFonts w:ascii="Calibri" w:eastAsia="Calibri" w:hAnsi="Calibri" w:cs="Calibri"/>
          <w:sz w:val="22"/>
          <w:szCs w:val="22"/>
        </w:rPr>
        <w:t xml:space="preserve">Grof, S. (1986). </w:t>
      </w:r>
      <w:r>
        <w:rPr>
          <w:rFonts w:ascii="Calibri" w:eastAsia="Calibri" w:hAnsi="Calibri" w:cs="Calibri"/>
          <w:i/>
          <w:sz w:val="22"/>
          <w:szCs w:val="22"/>
        </w:rPr>
        <w:t>Psicología Transpersonal: Nacimiento, Muerte y Trascendencia En Psicoterapia</w:t>
      </w:r>
      <w:r>
        <w:rPr>
          <w:rFonts w:ascii="Calibri" w:eastAsia="Calibri" w:hAnsi="Calibri" w:cs="Calibri"/>
          <w:sz w:val="22"/>
          <w:szCs w:val="22"/>
        </w:rPr>
        <w:t xml:space="preserve">. </w:t>
      </w:r>
      <w:r w:rsidRPr="00C4583D">
        <w:rPr>
          <w:rFonts w:ascii="Calibri" w:eastAsia="Calibri" w:hAnsi="Calibri" w:cs="Calibri"/>
          <w:sz w:val="22"/>
          <w:szCs w:val="22"/>
          <w:lang w:val="en-US"/>
        </w:rPr>
        <w:t>Barcelona: Kairós. </w:t>
      </w:r>
    </w:p>
    <w:p w:rsidR="00FA1BE6" w:rsidRPr="00C4583D" w:rsidRDefault="00FA1BE6" w:rsidP="00FA1BE6">
      <w:pPr>
        <w:ind w:left="720" w:hanging="720"/>
        <w:jc w:val="both"/>
        <w:rPr>
          <w:lang w:val="en-US"/>
        </w:rPr>
      </w:pPr>
      <w:r w:rsidRPr="00C4583D">
        <w:rPr>
          <w:rFonts w:ascii="Calibri" w:eastAsia="Calibri" w:hAnsi="Calibri" w:cs="Calibri"/>
          <w:sz w:val="22"/>
          <w:szCs w:val="22"/>
          <w:lang w:val="en-US"/>
        </w:rPr>
        <w:t xml:space="preserve">Lajoie, D. H. &amp; Shapiro S. I. (1992). Definitions of Transpersonal Psychology: the first twenty-three years. </w:t>
      </w:r>
      <w:r w:rsidRPr="00C4583D">
        <w:rPr>
          <w:rFonts w:ascii="Calibri" w:eastAsia="Calibri" w:hAnsi="Calibri" w:cs="Calibri"/>
          <w:i/>
          <w:sz w:val="22"/>
          <w:szCs w:val="22"/>
          <w:lang w:val="en-US"/>
        </w:rPr>
        <w:t>The Journal of Transpersonal Psychology</w:t>
      </w:r>
      <w:r w:rsidRPr="00C4583D">
        <w:rPr>
          <w:rFonts w:ascii="Calibri" w:eastAsia="Calibri" w:hAnsi="Calibri" w:cs="Calibri"/>
          <w:sz w:val="22"/>
          <w:szCs w:val="22"/>
          <w:lang w:val="en-US"/>
        </w:rPr>
        <w:t>. 24 (1), 79-95. </w:t>
      </w:r>
    </w:p>
    <w:p w:rsidR="00FA1BE6" w:rsidRDefault="00FA1BE6" w:rsidP="00FA1BE6">
      <w:pPr>
        <w:ind w:left="720" w:hanging="720"/>
        <w:jc w:val="both"/>
      </w:pPr>
      <w:r w:rsidRPr="0051582B">
        <w:rPr>
          <w:rFonts w:ascii="Calibri" w:eastAsia="Calibri" w:hAnsi="Calibri" w:cs="Calibri"/>
          <w:sz w:val="22"/>
          <w:szCs w:val="22"/>
          <w:lang w:val="en-US"/>
        </w:rPr>
        <w:t xml:space="preserve">Maslow, A. (1972). </w:t>
      </w:r>
      <w:r w:rsidRPr="0051582B">
        <w:rPr>
          <w:rFonts w:ascii="Calibri" w:eastAsia="Calibri" w:hAnsi="Calibri" w:cs="Calibri"/>
          <w:i/>
          <w:sz w:val="22"/>
          <w:szCs w:val="22"/>
          <w:lang w:val="en-US"/>
        </w:rPr>
        <w:t xml:space="preserve">El hombre autorrealizado. </w:t>
      </w:r>
      <w:r>
        <w:rPr>
          <w:rFonts w:ascii="Calibri" w:eastAsia="Calibri" w:hAnsi="Calibri" w:cs="Calibri"/>
          <w:i/>
          <w:sz w:val="22"/>
          <w:szCs w:val="22"/>
        </w:rPr>
        <w:t>Hacia una psicología del ser</w:t>
      </w:r>
      <w:r>
        <w:rPr>
          <w:rFonts w:ascii="Calibri" w:eastAsia="Calibri" w:hAnsi="Calibri" w:cs="Calibri"/>
          <w:sz w:val="22"/>
          <w:szCs w:val="22"/>
        </w:rPr>
        <w:t>. Barcelona: Kairós. </w:t>
      </w:r>
    </w:p>
    <w:p w:rsidR="00FA1BE6" w:rsidRPr="00C4583D" w:rsidRDefault="00FA1BE6" w:rsidP="00FA1BE6">
      <w:pPr>
        <w:ind w:left="720" w:hanging="720"/>
        <w:jc w:val="both"/>
        <w:rPr>
          <w:lang w:val="en-US"/>
        </w:rPr>
      </w:pPr>
      <w:r>
        <w:rPr>
          <w:rFonts w:ascii="Calibri" w:eastAsia="Calibri" w:hAnsi="Calibri" w:cs="Calibri"/>
          <w:sz w:val="22"/>
          <w:szCs w:val="22"/>
        </w:rPr>
        <w:t xml:space="preserve">Tart, C. (Ed.) (1969). </w:t>
      </w:r>
      <w:r>
        <w:rPr>
          <w:rFonts w:ascii="Calibri" w:eastAsia="Calibri" w:hAnsi="Calibri" w:cs="Calibri"/>
          <w:i/>
          <w:sz w:val="22"/>
          <w:szCs w:val="22"/>
        </w:rPr>
        <w:t>Psicologías transpersonales: Las tradiciones espirituales y la psicología contemporánea</w:t>
      </w:r>
      <w:r>
        <w:rPr>
          <w:rFonts w:ascii="Calibri" w:eastAsia="Calibri" w:hAnsi="Calibri" w:cs="Calibri"/>
          <w:sz w:val="22"/>
          <w:szCs w:val="22"/>
        </w:rPr>
        <w:t xml:space="preserve">. </w:t>
      </w:r>
      <w:r w:rsidRPr="00C4583D">
        <w:rPr>
          <w:rFonts w:ascii="Calibri" w:eastAsia="Calibri" w:hAnsi="Calibri" w:cs="Calibri"/>
          <w:sz w:val="22"/>
          <w:szCs w:val="22"/>
          <w:lang w:val="en-US"/>
        </w:rPr>
        <w:t>Barcelona: Paidós.</w:t>
      </w:r>
    </w:p>
    <w:p w:rsidR="00FA1BE6" w:rsidRDefault="00FA1BE6" w:rsidP="00FA1BE6">
      <w:pPr>
        <w:ind w:left="720" w:hanging="720"/>
        <w:jc w:val="both"/>
      </w:pPr>
      <w:r w:rsidRPr="00C4583D">
        <w:rPr>
          <w:rFonts w:ascii="Calibri" w:eastAsia="Calibri" w:hAnsi="Calibri" w:cs="Calibri"/>
          <w:sz w:val="22"/>
          <w:szCs w:val="22"/>
          <w:lang w:val="en-US"/>
        </w:rPr>
        <w:t xml:space="preserve">Walsh, R. &amp; Vaughan, F. (1993). </w:t>
      </w:r>
      <w:r w:rsidRPr="00C4583D">
        <w:rPr>
          <w:rFonts w:ascii="Calibri" w:eastAsia="Calibri" w:hAnsi="Calibri" w:cs="Calibri"/>
          <w:i/>
          <w:sz w:val="22"/>
          <w:szCs w:val="22"/>
          <w:lang w:val="en-US"/>
        </w:rPr>
        <w:t>Paths Beyond Ego: The Transpersonal Vision</w:t>
      </w:r>
      <w:r w:rsidRPr="00C4583D">
        <w:rPr>
          <w:rFonts w:ascii="Calibri" w:eastAsia="Calibri" w:hAnsi="Calibri" w:cs="Calibri"/>
          <w:sz w:val="22"/>
          <w:szCs w:val="22"/>
          <w:lang w:val="en-US"/>
        </w:rPr>
        <w:t xml:space="preserve">. </w:t>
      </w:r>
      <w:r>
        <w:rPr>
          <w:rFonts w:ascii="Calibri" w:eastAsia="Calibri" w:hAnsi="Calibri" w:cs="Calibri"/>
          <w:sz w:val="22"/>
          <w:szCs w:val="22"/>
        </w:rPr>
        <w:t>Tarcher/Perigee. </w:t>
      </w:r>
    </w:p>
    <w:p w:rsidR="00FA1BE6" w:rsidRDefault="00FA1BE6" w:rsidP="00FA1BE6">
      <w:pPr>
        <w:ind w:left="720" w:hanging="720"/>
        <w:jc w:val="both"/>
      </w:pPr>
      <w:r>
        <w:rPr>
          <w:rFonts w:ascii="Calibri" w:eastAsia="Calibri" w:hAnsi="Calibri" w:cs="Calibri"/>
          <w:sz w:val="22"/>
          <w:szCs w:val="22"/>
        </w:rPr>
        <w:t xml:space="preserve">Wilber, K. (1989). </w:t>
      </w:r>
      <w:r>
        <w:rPr>
          <w:rFonts w:ascii="Calibri" w:eastAsia="Calibri" w:hAnsi="Calibri" w:cs="Calibri"/>
          <w:i/>
          <w:sz w:val="22"/>
          <w:szCs w:val="22"/>
        </w:rPr>
        <w:t>El proyecto Atman. Una visión transpersonal del desarrollo humano</w:t>
      </w:r>
      <w:r>
        <w:rPr>
          <w:rFonts w:ascii="Calibri" w:eastAsia="Calibri" w:hAnsi="Calibri" w:cs="Calibri"/>
          <w:sz w:val="22"/>
          <w:szCs w:val="22"/>
        </w:rPr>
        <w:t xml:space="preserve">. Barcelona: Kairós. </w:t>
      </w:r>
    </w:p>
    <w:p w:rsidR="00FA1BE6" w:rsidRDefault="00FA1BE6" w:rsidP="00FA1BE6">
      <w:pPr>
        <w:ind w:left="720" w:hanging="720"/>
        <w:jc w:val="both"/>
      </w:pPr>
      <w:r>
        <w:rPr>
          <w:rFonts w:ascii="Calibri" w:eastAsia="Calibri" w:hAnsi="Calibri" w:cs="Calibri"/>
          <w:sz w:val="22"/>
          <w:szCs w:val="22"/>
        </w:rPr>
        <w:t xml:space="preserve">Wilber, K. (1985). </w:t>
      </w:r>
      <w:r>
        <w:rPr>
          <w:rFonts w:ascii="Calibri" w:eastAsia="Calibri" w:hAnsi="Calibri" w:cs="Calibri"/>
          <w:i/>
          <w:sz w:val="22"/>
          <w:szCs w:val="22"/>
        </w:rPr>
        <w:t>La conciencia sin fronteras. Aproximaciones de Oriente y Occidente al crecimiento personal</w:t>
      </w:r>
      <w:r>
        <w:rPr>
          <w:rFonts w:ascii="Calibri" w:eastAsia="Calibri" w:hAnsi="Calibri" w:cs="Calibri"/>
          <w:sz w:val="22"/>
          <w:szCs w:val="22"/>
        </w:rPr>
        <w:t>. Barcelona: Kairós.</w:t>
      </w:r>
    </w:p>
    <w:p w:rsidR="006F435D" w:rsidRDefault="006F435D" w:rsidP="006F435D">
      <w:pPr>
        <w:jc w:val="both"/>
        <w:rPr>
          <w:rFonts w:asciiTheme="minorHAnsi" w:hAnsiTheme="minorHAnsi"/>
          <w:b/>
          <w:sz w:val="22"/>
          <w:szCs w:val="22"/>
        </w:rPr>
      </w:pPr>
    </w:p>
    <w:p w:rsidR="00174D9C" w:rsidRDefault="008852DE" w:rsidP="00174D9C">
      <w:pPr>
        <w:jc w:val="both"/>
        <w:rPr>
          <w:rFonts w:ascii="Calibri" w:eastAsia="Calibri" w:hAnsi="Calibri" w:cs="Calibri"/>
          <w:sz w:val="22"/>
          <w:szCs w:val="22"/>
        </w:rPr>
      </w:pPr>
      <w:r>
        <w:rPr>
          <w:rFonts w:asciiTheme="minorHAnsi" w:hAnsiTheme="minorHAnsi"/>
          <w:b/>
          <w:sz w:val="22"/>
          <w:szCs w:val="22"/>
        </w:rPr>
        <w:t>J</w:t>
      </w:r>
      <w:r w:rsidR="00B74423">
        <w:rPr>
          <w:rFonts w:asciiTheme="minorHAnsi" w:hAnsiTheme="minorHAnsi"/>
          <w:b/>
          <w:sz w:val="22"/>
          <w:szCs w:val="22"/>
        </w:rPr>
        <w:t xml:space="preserve">. </w:t>
      </w:r>
      <w:r w:rsidR="00B74423" w:rsidRPr="008852DE">
        <w:rPr>
          <w:rFonts w:ascii="Calibri" w:eastAsia="Calibri" w:hAnsi="Calibri" w:cs="Calibri"/>
          <w:b/>
          <w:sz w:val="24"/>
          <w:szCs w:val="24"/>
        </w:rPr>
        <w:t>Recursos en línea</w:t>
      </w:r>
      <w:r w:rsidR="00174D9C">
        <w:rPr>
          <w:rFonts w:ascii="Calibri" w:eastAsia="Calibri" w:hAnsi="Calibri" w:cs="Calibri"/>
          <w:sz w:val="22"/>
          <w:szCs w:val="22"/>
        </w:rPr>
        <w:t xml:space="preserve"> </w:t>
      </w:r>
    </w:p>
    <w:p w:rsidR="00174D9C" w:rsidRDefault="00174D9C" w:rsidP="00174D9C">
      <w:pPr>
        <w:jc w:val="both"/>
        <w:rPr>
          <w:rFonts w:ascii="Calibri" w:eastAsia="Calibri" w:hAnsi="Calibri" w:cs="Calibri"/>
          <w:sz w:val="22"/>
          <w:szCs w:val="22"/>
        </w:rPr>
      </w:pPr>
      <w:r>
        <w:rPr>
          <w:rFonts w:ascii="Calibri" w:eastAsia="Calibri" w:hAnsi="Calibri" w:cs="Calibri"/>
          <w:sz w:val="22"/>
          <w:szCs w:val="22"/>
        </w:rPr>
        <w:t>-</w:t>
      </w:r>
      <w:r w:rsidR="001C57CC">
        <w:rPr>
          <w:rFonts w:ascii="Calibri" w:eastAsia="Calibri" w:hAnsi="Calibri" w:cs="Calibri"/>
          <w:sz w:val="22"/>
          <w:szCs w:val="22"/>
        </w:rPr>
        <w:t xml:space="preserve"> </w:t>
      </w:r>
      <w:r>
        <w:rPr>
          <w:rFonts w:ascii="Calibri" w:eastAsia="Calibri" w:hAnsi="Calibri" w:cs="Calibri"/>
          <w:sz w:val="22"/>
          <w:szCs w:val="22"/>
        </w:rPr>
        <w:t>Curso online</w:t>
      </w:r>
      <w:r w:rsidR="001C57CC">
        <w:rPr>
          <w:rFonts w:ascii="Calibri" w:eastAsia="Calibri" w:hAnsi="Calibri" w:cs="Calibri"/>
          <w:sz w:val="22"/>
          <w:szCs w:val="22"/>
        </w:rPr>
        <w:t>:</w:t>
      </w:r>
      <w:r>
        <w:rPr>
          <w:rFonts w:ascii="Calibri" w:eastAsia="Calibri" w:hAnsi="Calibri" w:cs="Calibri"/>
          <w:sz w:val="22"/>
          <w:szCs w:val="22"/>
        </w:rPr>
        <w:t xml:space="preserve"> I-cursos</w:t>
      </w:r>
    </w:p>
    <w:p w:rsidR="001C57CC" w:rsidRDefault="00C8233D" w:rsidP="00174D9C">
      <w:pPr>
        <w:jc w:val="both"/>
        <w:rPr>
          <w:rFonts w:ascii="Calibri" w:eastAsia="Calibri" w:hAnsi="Calibri" w:cs="Calibri"/>
          <w:sz w:val="22"/>
          <w:szCs w:val="22"/>
        </w:rPr>
      </w:pPr>
      <w:r>
        <w:rPr>
          <w:rFonts w:ascii="Calibri" w:eastAsia="Calibri" w:hAnsi="Calibri" w:cs="Calibri"/>
          <w:sz w:val="22"/>
          <w:szCs w:val="22"/>
        </w:rPr>
        <w:t>- Bases de datos</w:t>
      </w:r>
    </w:p>
    <w:p w:rsidR="00C8233D" w:rsidRDefault="00174D9C" w:rsidP="00C8233D">
      <w:r>
        <w:rPr>
          <w:rFonts w:ascii="Calibri" w:eastAsia="Calibri" w:hAnsi="Calibri" w:cs="Calibri"/>
          <w:sz w:val="22"/>
          <w:szCs w:val="22"/>
        </w:rPr>
        <w:t xml:space="preserve">- </w:t>
      </w:r>
      <w:r w:rsidR="001C57CC">
        <w:rPr>
          <w:rFonts w:ascii="Calibri" w:eastAsia="Calibri" w:hAnsi="Calibri" w:cs="Calibri"/>
          <w:sz w:val="22"/>
          <w:szCs w:val="22"/>
        </w:rPr>
        <w:t>Páginas web</w:t>
      </w:r>
      <w:r w:rsidR="00F948E1">
        <w:t xml:space="preserve"> </w:t>
      </w:r>
      <w:hyperlink r:id="rId8"/>
    </w:p>
    <w:p w:rsidR="00174D9C" w:rsidRDefault="00174D9C" w:rsidP="00174D9C">
      <w:pPr>
        <w:jc w:val="both"/>
        <w:rPr>
          <w:rFonts w:ascii="Calibri" w:eastAsia="Calibri" w:hAnsi="Calibri" w:cs="Calibri"/>
          <w:sz w:val="22"/>
          <w:szCs w:val="22"/>
        </w:rPr>
      </w:pPr>
    </w:p>
    <w:p w:rsidR="00174D9C" w:rsidRPr="008852DE" w:rsidRDefault="00174D9C" w:rsidP="00174D9C">
      <w:pPr>
        <w:jc w:val="both"/>
        <w:rPr>
          <w:i/>
        </w:rPr>
      </w:pPr>
      <w:r w:rsidRPr="008852DE">
        <w:rPr>
          <w:rFonts w:ascii="Calibri" w:eastAsia="Calibri" w:hAnsi="Calibri" w:cs="Calibri"/>
          <w:i/>
        </w:rPr>
        <w:t xml:space="preserve">(*) El </w:t>
      </w:r>
      <w:r w:rsidR="00FD3D81">
        <w:rPr>
          <w:rFonts w:ascii="Calibri" w:eastAsia="Calibri" w:hAnsi="Calibri" w:cs="Calibri"/>
          <w:i/>
        </w:rPr>
        <w:t xml:space="preserve">o la </w:t>
      </w:r>
      <w:r w:rsidRPr="008852DE">
        <w:rPr>
          <w:rFonts w:ascii="Calibri" w:eastAsia="Calibri" w:hAnsi="Calibri" w:cs="Calibri"/>
          <w:i/>
        </w:rPr>
        <w:t xml:space="preserve">docente agregará </w:t>
      </w:r>
      <w:r w:rsidR="00915916" w:rsidRPr="008852DE">
        <w:rPr>
          <w:rFonts w:ascii="Calibri" w:eastAsia="Calibri" w:hAnsi="Calibri" w:cs="Calibri"/>
          <w:b/>
          <w:i/>
        </w:rPr>
        <w:t>como mínimo</w:t>
      </w:r>
      <w:r w:rsidR="00915916" w:rsidRPr="008852DE">
        <w:rPr>
          <w:rFonts w:ascii="Calibri" w:eastAsia="Calibri" w:hAnsi="Calibri" w:cs="Calibri"/>
          <w:i/>
        </w:rPr>
        <w:t xml:space="preserve"> un </w:t>
      </w:r>
      <w:r w:rsidRPr="008852DE">
        <w:rPr>
          <w:rFonts w:ascii="Calibri" w:eastAsia="Calibri" w:hAnsi="Calibri" w:cs="Calibri"/>
          <w:i/>
        </w:rPr>
        <w:t xml:space="preserve">artículo en inglés que esté disponible en las bases de datos con las que cuenta la universidad y a las que se puede acceder a través del Sistema de Biblioteca </w:t>
      </w:r>
      <w:r w:rsidR="00915916" w:rsidRPr="008852DE">
        <w:rPr>
          <w:rFonts w:ascii="Calibri" w:eastAsia="Calibri" w:hAnsi="Calibri" w:cs="Calibri"/>
          <w:i/>
        </w:rPr>
        <w:t>en el</w:t>
      </w:r>
      <w:r w:rsidRPr="008852DE">
        <w:rPr>
          <w:rFonts w:ascii="Calibri" w:eastAsia="Calibri" w:hAnsi="Calibri" w:cs="Calibri"/>
          <w:i/>
        </w:rPr>
        <w:t xml:space="preserve"> link: </w:t>
      </w:r>
      <w:r w:rsidR="001C57CC" w:rsidRPr="008852DE">
        <w:rPr>
          <w:rFonts w:ascii="Calibri" w:eastAsia="Calibri" w:hAnsi="Calibri" w:cs="Calibri"/>
          <w:i/>
        </w:rPr>
        <w:t>http://bibliotecaudd.cl/recursos-por-tema/base-de-datos/</w:t>
      </w:r>
    </w:p>
    <w:p w:rsidR="00B74423" w:rsidRPr="008852DE" w:rsidRDefault="00B74423">
      <w:pPr>
        <w:jc w:val="both"/>
        <w:rPr>
          <w:rFonts w:asciiTheme="minorHAnsi" w:hAnsiTheme="minorHAnsi"/>
          <w:b/>
          <w:i/>
          <w:sz w:val="22"/>
          <w:szCs w:val="22"/>
        </w:rPr>
      </w:pPr>
    </w:p>
    <w:p w:rsidR="00174D9C" w:rsidRPr="00B74423" w:rsidRDefault="00174D9C">
      <w:pPr>
        <w:jc w:val="both"/>
        <w:rPr>
          <w:rFonts w:asciiTheme="minorHAnsi" w:hAnsiTheme="minorHAnsi"/>
          <w:b/>
          <w:sz w:val="22"/>
          <w:szCs w:val="22"/>
        </w:rPr>
      </w:pPr>
    </w:p>
    <w:sectPr w:rsidR="00174D9C" w:rsidRPr="00B74423">
      <w:headerReference w:type="default" r:id="rId9"/>
      <w:footerReference w:type="default" r:id="rId10"/>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3AC" w:rsidRDefault="008B53AC" w:rsidP="001A4CF8">
      <w:r>
        <w:separator/>
      </w:r>
    </w:p>
  </w:endnote>
  <w:endnote w:type="continuationSeparator" w:id="0">
    <w:p w:rsidR="008B53AC" w:rsidRDefault="008B53AC" w:rsidP="001A4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2000259296"/>
      <w:docPartObj>
        <w:docPartGallery w:val="Page Numbers (Bottom of Page)"/>
        <w:docPartUnique/>
      </w:docPartObj>
    </w:sdtPr>
    <w:sdtEndPr>
      <w:rPr>
        <w:rFonts w:ascii="Times New Roman" w:hAnsi="Times New Roman"/>
      </w:rPr>
    </w:sdtEndPr>
    <w:sdtContent>
      <w:p w:rsidR="00877426" w:rsidRDefault="00877426">
        <w:pPr>
          <w:pStyle w:val="Piedepgina"/>
          <w:jc w:val="right"/>
        </w:pPr>
        <w:r>
          <w:fldChar w:fldCharType="begin"/>
        </w:r>
        <w:r>
          <w:instrText>PAGE   \* MERGEFORMAT</w:instrText>
        </w:r>
        <w:r>
          <w:fldChar w:fldCharType="separate"/>
        </w:r>
        <w:r w:rsidR="00736034" w:rsidRPr="00736034">
          <w:rPr>
            <w:noProof/>
            <w:lang w:val="es-ES"/>
          </w:rPr>
          <w:t>1</w:t>
        </w:r>
        <w:r>
          <w:fldChar w:fldCharType="end"/>
        </w:r>
      </w:p>
    </w:sdtContent>
  </w:sdt>
  <w:p w:rsidR="001A4CF8" w:rsidRDefault="001A4C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3AC" w:rsidRDefault="008B53AC" w:rsidP="001A4CF8">
      <w:r>
        <w:separator/>
      </w:r>
    </w:p>
  </w:footnote>
  <w:footnote w:type="continuationSeparator" w:id="0">
    <w:p w:rsidR="008B53AC" w:rsidRDefault="008B53AC" w:rsidP="001A4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CF8" w:rsidRDefault="001A4CF8" w:rsidP="001A4CF8">
    <w:pPr>
      <w:pStyle w:val="Encabezado"/>
      <w:jc w:val="center"/>
    </w:pPr>
    <w:r>
      <w:rPr>
        <w:noProof/>
      </w:rPr>
      <w:drawing>
        <wp:inline distT="0" distB="0" distL="0" distR="0">
          <wp:extent cx="1331366" cy="627221"/>
          <wp:effectExtent l="0" t="0" r="254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icología 2.png"/>
                  <pic:cNvPicPr/>
                </pic:nvPicPr>
                <pic:blipFill>
                  <a:blip r:embed="rId1">
                    <a:extLst>
                      <a:ext uri="{28A0092B-C50C-407E-A947-70E740481C1C}">
                        <a14:useLocalDpi xmlns:a14="http://schemas.microsoft.com/office/drawing/2010/main" val="0"/>
                      </a:ext>
                    </a:extLst>
                  </a:blip>
                  <a:stretch>
                    <a:fillRect/>
                  </a:stretch>
                </pic:blipFill>
                <pic:spPr>
                  <a:xfrm>
                    <a:off x="0" y="0"/>
                    <a:ext cx="1395480" cy="6574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3C84"/>
    <w:multiLevelType w:val="multilevel"/>
    <w:tmpl w:val="B2A88A6E"/>
    <w:lvl w:ilvl="0">
      <w:start w:val="2"/>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C634A2F"/>
    <w:multiLevelType w:val="hybridMultilevel"/>
    <w:tmpl w:val="9E3CE5BC"/>
    <w:lvl w:ilvl="0" w:tplc="23D8680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1DE21CA1"/>
    <w:multiLevelType w:val="multilevel"/>
    <w:tmpl w:val="060AFD10"/>
    <w:lvl w:ilvl="0">
      <w:start w:val="1"/>
      <w:numFmt w:val="decimal"/>
      <w:lvlText w:val="%1."/>
      <w:lvlJc w:val="left"/>
      <w:pPr>
        <w:ind w:left="390" w:firstLine="0"/>
      </w:pPr>
      <w:rPr>
        <w:sz w:val="22"/>
        <w:szCs w:val="22"/>
      </w:rPr>
    </w:lvl>
    <w:lvl w:ilvl="1">
      <w:start w:val="1"/>
      <w:numFmt w:val="decimal"/>
      <w:lvlText w:val="%1.%2."/>
      <w:lvlJc w:val="left"/>
      <w:pPr>
        <w:ind w:left="390" w:firstLine="0"/>
      </w:pPr>
      <w:rPr>
        <w:sz w:val="22"/>
        <w:szCs w:val="22"/>
      </w:rPr>
    </w:lvl>
    <w:lvl w:ilvl="2">
      <w:start w:val="1"/>
      <w:numFmt w:val="decimal"/>
      <w:lvlText w:val="%1.%2.%3."/>
      <w:lvlJc w:val="left"/>
      <w:pPr>
        <w:ind w:left="720" w:firstLine="0"/>
      </w:pPr>
      <w:rPr>
        <w:sz w:val="22"/>
        <w:szCs w:val="22"/>
      </w:rPr>
    </w:lvl>
    <w:lvl w:ilvl="3">
      <w:start w:val="1"/>
      <w:numFmt w:val="decimal"/>
      <w:lvlText w:val="%1.%2.%3.%4."/>
      <w:lvlJc w:val="left"/>
      <w:pPr>
        <w:ind w:left="720" w:firstLine="0"/>
      </w:pPr>
      <w:rPr>
        <w:sz w:val="22"/>
        <w:szCs w:val="22"/>
      </w:rPr>
    </w:lvl>
    <w:lvl w:ilvl="4">
      <w:start w:val="1"/>
      <w:numFmt w:val="decimal"/>
      <w:lvlText w:val="%1.%2.%3.%4.%5."/>
      <w:lvlJc w:val="left"/>
      <w:pPr>
        <w:ind w:left="1080" w:firstLine="0"/>
      </w:pPr>
      <w:rPr>
        <w:sz w:val="22"/>
        <w:szCs w:val="22"/>
      </w:rPr>
    </w:lvl>
    <w:lvl w:ilvl="5">
      <w:start w:val="1"/>
      <w:numFmt w:val="decimal"/>
      <w:lvlText w:val="%1.%2.%3.%4.%5.%6."/>
      <w:lvlJc w:val="left"/>
      <w:pPr>
        <w:ind w:left="1080" w:firstLine="0"/>
      </w:pPr>
      <w:rPr>
        <w:sz w:val="22"/>
        <w:szCs w:val="22"/>
      </w:rPr>
    </w:lvl>
    <w:lvl w:ilvl="6">
      <w:start w:val="1"/>
      <w:numFmt w:val="decimal"/>
      <w:lvlText w:val="%1.%2.%3.%4.%5.%6.%7."/>
      <w:lvlJc w:val="left"/>
      <w:pPr>
        <w:ind w:left="1440" w:firstLine="0"/>
      </w:pPr>
      <w:rPr>
        <w:sz w:val="22"/>
        <w:szCs w:val="22"/>
      </w:rPr>
    </w:lvl>
    <w:lvl w:ilvl="7">
      <w:start w:val="1"/>
      <w:numFmt w:val="decimal"/>
      <w:lvlText w:val="%1.%2.%3.%4.%5.%6.%7.%8."/>
      <w:lvlJc w:val="left"/>
      <w:pPr>
        <w:ind w:left="1440" w:firstLine="0"/>
      </w:pPr>
      <w:rPr>
        <w:sz w:val="22"/>
        <w:szCs w:val="22"/>
      </w:rPr>
    </w:lvl>
    <w:lvl w:ilvl="8">
      <w:start w:val="1"/>
      <w:numFmt w:val="decimal"/>
      <w:lvlText w:val="%1.%2.%3.%4.%5.%6.%7.%8.%9."/>
      <w:lvlJc w:val="left"/>
      <w:pPr>
        <w:ind w:left="1800" w:firstLine="0"/>
      </w:pPr>
      <w:rPr>
        <w:sz w:val="22"/>
        <w:szCs w:val="22"/>
      </w:rPr>
    </w:lvl>
  </w:abstractNum>
  <w:abstractNum w:abstractNumId="3" w15:restartNumberingAfterBreak="0">
    <w:nsid w:val="21F158A6"/>
    <w:multiLevelType w:val="hybridMultilevel"/>
    <w:tmpl w:val="1EA27F8E"/>
    <w:lvl w:ilvl="0" w:tplc="F580E8DE">
      <w:start w:val="2"/>
      <w:numFmt w:val="bullet"/>
      <w:lvlText w:val="-"/>
      <w:lvlJc w:val="left"/>
      <w:pPr>
        <w:ind w:left="720" w:hanging="360"/>
      </w:pPr>
      <w:rPr>
        <w:rFonts w:ascii="Calibri" w:eastAsia="Calibri" w:hAnsi="Calibri" w:cs="Calibri" w:hint="default"/>
        <w:sz w:val="2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0FB0D31"/>
    <w:multiLevelType w:val="multilevel"/>
    <w:tmpl w:val="AB741834"/>
    <w:lvl w:ilvl="0">
      <w:start w:val="1"/>
      <w:numFmt w:val="decimal"/>
      <w:lvlText w:val="%1."/>
      <w:lvlJc w:val="left"/>
      <w:pPr>
        <w:ind w:left="36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08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5" w15:restartNumberingAfterBreak="0">
    <w:nsid w:val="4152318A"/>
    <w:multiLevelType w:val="multilevel"/>
    <w:tmpl w:val="4B5EE45C"/>
    <w:lvl w:ilvl="0">
      <w:start w:val="4"/>
      <w:numFmt w:val="decimal"/>
      <w:lvlText w:val="%1."/>
      <w:lvlJc w:val="left"/>
      <w:pPr>
        <w:ind w:left="36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6" w15:restartNumberingAfterBreak="0">
    <w:nsid w:val="54396287"/>
    <w:multiLevelType w:val="multilevel"/>
    <w:tmpl w:val="37AC22A2"/>
    <w:lvl w:ilvl="0">
      <w:start w:val="5"/>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54840FCB"/>
    <w:multiLevelType w:val="hybridMultilevel"/>
    <w:tmpl w:val="BB263484"/>
    <w:lvl w:ilvl="0" w:tplc="3828C06A">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AD14EAB"/>
    <w:multiLevelType w:val="multilevel"/>
    <w:tmpl w:val="8D36C2B4"/>
    <w:lvl w:ilvl="0">
      <w:start w:val="2"/>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60777427"/>
    <w:multiLevelType w:val="hybridMultilevel"/>
    <w:tmpl w:val="72B2727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81254EF"/>
    <w:multiLevelType w:val="multilevel"/>
    <w:tmpl w:val="3E802378"/>
    <w:lvl w:ilvl="0">
      <w:start w:val="1"/>
      <w:numFmt w:val="decimal"/>
      <w:lvlText w:val="%1."/>
      <w:lvlJc w:val="left"/>
      <w:pPr>
        <w:ind w:left="36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1" w15:restartNumberingAfterBreak="0">
    <w:nsid w:val="7201726E"/>
    <w:multiLevelType w:val="hybridMultilevel"/>
    <w:tmpl w:val="32A0A23A"/>
    <w:lvl w:ilvl="0" w:tplc="F05A52A6">
      <w:start w:val="1"/>
      <w:numFmt w:val="lowerLetter"/>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0"/>
  </w:num>
  <w:num w:numId="2">
    <w:abstractNumId w:val="10"/>
  </w:num>
  <w:num w:numId="3">
    <w:abstractNumId w:val="6"/>
  </w:num>
  <w:num w:numId="4">
    <w:abstractNumId w:val="2"/>
  </w:num>
  <w:num w:numId="5">
    <w:abstractNumId w:val="5"/>
  </w:num>
  <w:num w:numId="6">
    <w:abstractNumId w:val="3"/>
  </w:num>
  <w:num w:numId="7">
    <w:abstractNumId w:val="4"/>
  </w:num>
  <w:num w:numId="8">
    <w:abstractNumId w:val="8"/>
  </w:num>
  <w:num w:numId="9">
    <w:abstractNumId w:val="9"/>
  </w:num>
  <w:num w:numId="10">
    <w:abstractNumId w:val="7"/>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9C9"/>
    <w:rsid w:val="000320AB"/>
    <w:rsid w:val="00047D1E"/>
    <w:rsid w:val="000675DF"/>
    <w:rsid w:val="000858E3"/>
    <w:rsid w:val="000961B2"/>
    <w:rsid w:val="00174A78"/>
    <w:rsid w:val="00174D9C"/>
    <w:rsid w:val="00187A9E"/>
    <w:rsid w:val="001904D2"/>
    <w:rsid w:val="0019123D"/>
    <w:rsid w:val="001A283F"/>
    <w:rsid w:val="001A4CF8"/>
    <w:rsid w:val="001C00E2"/>
    <w:rsid w:val="001C57CC"/>
    <w:rsid w:val="001E4628"/>
    <w:rsid w:val="00205A28"/>
    <w:rsid w:val="00211893"/>
    <w:rsid w:val="00246239"/>
    <w:rsid w:val="002747FA"/>
    <w:rsid w:val="00275231"/>
    <w:rsid w:val="002A31C7"/>
    <w:rsid w:val="002D6979"/>
    <w:rsid w:val="002E3CA0"/>
    <w:rsid w:val="00311A07"/>
    <w:rsid w:val="00316ECF"/>
    <w:rsid w:val="00381FCE"/>
    <w:rsid w:val="00427C20"/>
    <w:rsid w:val="004815C0"/>
    <w:rsid w:val="00494AF5"/>
    <w:rsid w:val="00506891"/>
    <w:rsid w:val="0051582B"/>
    <w:rsid w:val="00580E48"/>
    <w:rsid w:val="005B41D7"/>
    <w:rsid w:val="005F3E63"/>
    <w:rsid w:val="005F4047"/>
    <w:rsid w:val="00616383"/>
    <w:rsid w:val="006523E2"/>
    <w:rsid w:val="006810C3"/>
    <w:rsid w:val="00695446"/>
    <w:rsid w:val="006D69C9"/>
    <w:rsid w:val="006F435D"/>
    <w:rsid w:val="0071782D"/>
    <w:rsid w:val="00723A46"/>
    <w:rsid w:val="00723C91"/>
    <w:rsid w:val="00736034"/>
    <w:rsid w:val="0076646D"/>
    <w:rsid w:val="0078404F"/>
    <w:rsid w:val="007F6B6A"/>
    <w:rsid w:val="00820F76"/>
    <w:rsid w:val="00877426"/>
    <w:rsid w:val="008852DE"/>
    <w:rsid w:val="008B53AC"/>
    <w:rsid w:val="008C2D39"/>
    <w:rsid w:val="008F2AB9"/>
    <w:rsid w:val="00915916"/>
    <w:rsid w:val="00982B36"/>
    <w:rsid w:val="009A2607"/>
    <w:rsid w:val="009A3AEF"/>
    <w:rsid w:val="00A13693"/>
    <w:rsid w:val="00AC54E3"/>
    <w:rsid w:val="00B44C2F"/>
    <w:rsid w:val="00B74423"/>
    <w:rsid w:val="00B80DEF"/>
    <w:rsid w:val="00BA1709"/>
    <w:rsid w:val="00BD0735"/>
    <w:rsid w:val="00C4583D"/>
    <w:rsid w:val="00C81695"/>
    <w:rsid w:val="00C8233D"/>
    <w:rsid w:val="00CE7201"/>
    <w:rsid w:val="00CF364B"/>
    <w:rsid w:val="00D36CF6"/>
    <w:rsid w:val="00D43D50"/>
    <w:rsid w:val="00D630B0"/>
    <w:rsid w:val="00E203AC"/>
    <w:rsid w:val="00E27ED4"/>
    <w:rsid w:val="00EA074F"/>
    <w:rsid w:val="00EB35A6"/>
    <w:rsid w:val="00EC566C"/>
    <w:rsid w:val="00ED258F"/>
    <w:rsid w:val="00ED50C5"/>
    <w:rsid w:val="00F07F01"/>
    <w:rsid w:val="00F2613A"/>
    <w:rsid w:val="00F948E1"/>
    <w:rsid w:val="00FA1BE6"/>
    <w:rsid w:val="00FA2D82"/>
    <w:rsid w:val="00FD3D8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CDC4E854-6602-4BB2-ADB1-9C69AFFA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815C0"/>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paragraph" w:styleId="Encabezado">
    <w:name w:val="header"/>
    <w:basedOn w:val="Normal"/>
    <w:link w:val="EncabezadoCar"/>
    <w:uiPriority w:val="99"/>
    <w:unhideWhenUsed/>
    <w:rsid w:val="001A4CF8"/>
    <w:pPr>
      <w:tabs>
        <w:tab w:val="center" w:pos="4419"/>
        <w:tab w:val="right" w:pos="8838"/>
      </w:tabs>
    </w:pPr>
  </w:style>
  <w:style w:type="character" w:customStyle="1" w:styleId="EncabezadoCar">
    <w:name w:val="Encabezado Car"/>
    <w:basedOn w:val="Fuentedeprrafopredeter"/>
    <w:link w:val="Encabezado"/>
    <w:uiPriority w:val="99"/>
    <w:rsid w:val="001A4CF8"/>
  </w:style>
  <w:style w:type="paragraph" w:styleId="Piedepgina">
    <w:name w:val="footer"/>
    <w:basedOn w:val="Normal"/>
    <w:link w:val="PiedepginaCar"/>
    <w:uiPriority w:val="99"/>
    <w:unhideWhenUsed/>
    <w:rsid w:val="001A4CF8"/>
    <w:pPr>
      <w:tabs>
        <w:tab w:val="center" w:pos="4419"/>
        <w:tab w:val="right" w:pos="8838"/>
      </w:tabs>
    </w:pPr>
  </w:style>
  <w:style w:type="character" w:customStyle="1" w:styleId="PiedepginaCar">
    <w:name w:val="Pie de página Car"/>
    <w:basedOn w:val="Fuentedeprrafopredeter"/>
    <w:link w:val="Piedepgina"/>
    <w:uiPriority w:val="99"/>
    <w:rsid w:val="001A4CF8"/>
  </w:style>
  <w:style w:type="paragraph" w:styleId="Prrafodelista">
    <w:name w:val="List Paragraph"/>
    <w:basedOn w:val="Normal"/>
    <w:uiPriority w:val="34"/>
    <w:qFormat/>
    <w:rsid w:val="001A4CF8"/>
    <w:pPr>
      <w:ind w:left="720"/>
      <w:contextualSpacing/>
    </w:pPr>
  </w:style>
  <w:style w:type="table" w:styleId="Tablaconcuadrcula">
    <w:name w:val="Table Grid"/>
    <w:basedOn w:val="Tablanormal"/>
    <w:uiPriority w:val="39"/>
    <w:rsid w:val="00B44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852DE"/>
    <w:rPr>
      <w:rFonts w:ascii="Tahoma" w:hAnsi="Tahoma" w:cs="Tahoma"/>
      <w:sz w:val="16"/>
      <w:szCs w:val="16"/>
    </w:rPr>
  </w:style>
  <w:style w:type="character" w:customStyle="1" w:styleId="TextodegloboCar">
    <w:name w:val="Texto de globo Car"/>
    <w:basedOn w:val="Fuentedeprrafopredeter"/>
    <w:link w:val="Textodeglobo"/>
    <w:uiPriority w:val="99"/>
    <w:semiHidden/>
    <w:rsid w:val="008852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201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licit.harvard.edu/implicit/" TargetMode="External"/><Relationship Id="rId3" Type="http://schemas.openxmlformats.org/officeDocument/2006/relationships/settings" Target="settings.xml"/><Relationship Id="rId7" Type="http://schemas.openxmlformats.org/officeDocument/2006/relationships/hyperlink" Target="http://webdelprofesor.ula.ve/humanidades/elicap/es/Principal/Bb-bm-b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2043</Words>
  <Characters>11240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Reyes</dc:creator>
  <cp:lastModifiedBy>Yolanda Gana</cp:lastModifiedBy>
  <cp:revision>2</cp:revision>
  <dcterms:created xsi:type="dcterms:W3CDTF">2018-06-26T21:17:00Z</dcterms:created>
  <dcterms:modified xsi:type="dcterms:W3CDTF">2018-06-26T21:17:00Z</dcterms:modified>
</cp:coreProperties>
</file>