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10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81"/>
      </w:tblGrid>
      <w:tr w:rsidR="00E0367B" w:rsidRPr="00632656" w14:paraId="482E3813" w14:textId="77777777" w:rsidTr="0019138F">
        <w:tc>
          <w:tcPr>
            <w:tcW w:w="1346" w:type="dxa"/>
          </w:tcPr>
          <w:p w14:paraId="29C728AF" w14:textId="77777777" w:rsidR="00E0367B" w:rsidRPr="00632656" w:rsidRDefault="00E0367B" w:rsidP="0019138F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 w:rsidRPr="00632656">
              <w:rPr>
                <w:rFonts w:asciiTheme="minorHAnsi" w:hAnsiTheme="minorHAnsi"/>
              </w:rPr>
              <w:t>Formato</w:t>
            </w:r>
          </w:p>
          <w:p w14:paraId="5870878E" w14:textId="77777777" w:rsidR="00E0367B" w:rsidRPr="00632656" w:rsidRDefault="00E0367B" w:rsidP="0019138F">
            <w:pPr>
              <w:rPr>
                <w:rFonts w:asciiTheme="minorHAnsi" w:hAnsiTheme="minorHAnsi"/>
              </w:rPr>
            </w:pPr>
            <w:r w:rsidRPr="00632656">
              <w:rPr>
                <w:rFonts w:asciiTheme="minorHAnsi" w:hAnsiTheme="minorHAnsi"/>
              </w:rPr>
              <w:t>Programa</w:t>
            </w:r>
          </w:p>
        </w:tc>
        <w:tc>
          <w:tcPr>
            <w:tcW w:w="1581" w:type="dxa"/>
          </w:tcPr>
          <w:p w14:paraId="700D4573" w14:textId="77777777" w:rsidR="00E0367B" w:rsidRPr="00632656" w:rsidRDefault="00E0367B" w:rsidP="000542D4">
            <w:pPr>
              <w:rPr>
                <w:rFonts w:asciiTheme="minorHAnsi" w:hAnsiTheme="minorHAnsi"/>
              </w:rPr>
            </w:pPr>
            <w:r w:rsidRPr="00632656">
              <w:rPr>
                <w:rFonts w:asciiTheme="minorHAnsi" w:hAnsiTheme="minorHAnsi"/>
              </w:rPr>
              <w:t xml:space="preserve">Orientado por </w:t>
            </w:r>
            <w:r w:rsidR="000542D4">
              <w:rPr>
                <w:rFonts w:asciiTheme="minorHAnsi" w:hAnsiTheme="minorHAnsi"/>
              </w:rPr>
              <w:t>Objetivos de Aprendizaje</w:t>
            </w:r>
          </w:p>
        </w:tc>
      </w:tr>
    </w:tbl>
    <w:p w14:paraId="302A0EF0" w14:textId="77777777" w:rsidR="00554941" w:rsidRDefault="00554941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14:paraId="588BE574" w14:textId="77777777" w:rsidR="00E0367B" w:rsidRDefault="00E0367B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14:paraId="09EE6BEF" w14:textId="77777777" w:rsidR="00E0367B" w:rsidRPr="005B700F" w:rsidRDefault="00E0367B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14:paraId="1AAF6CAB" w14:textId="77777777" w:rsidR="00554941" w:rsidRPr="005B700F" w:rsidRDefault="00080313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  <w:r w:rsidRPr="005B700F">
        <w:rPr>
          <w:rFonts w:asciiTheme="minorHAnsi" w:hAnsiTheme="minorHAnsi" w:cs="Arial"/>
          <w:b/>
          <w:noProof/>
          <w:sz w:val="20"/>
          <w:szCs w:val="20"/>
          <w:lang w:val="es-CL" w:eastAsia="es-CL" w:bidi="ar-SA"/>
        </w:rPr>
        <w:drawing>
          <wp:inline distT="0" distB="0" distL="0" distR="0" wp14:anchorId="46B4941B" wp14:editId="18A2A90D">
            <wp:extent cx="1066800" cy="339678"/>
            <wp:effectExtent l="0" t="0" r="0" b="3810"/>
            <wp:docPr id="1" name="Imagen 1" descr="Facultad de Comunicacion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ad de Comunicaciones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90" cy="34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A27A" w14:textId="77777777" w:rsidR="00554941" w:rsidRPr="005B700F" w:rsidRDefault="00554941" w:rsidP="00554941">
      <w:pPr>
        <w:rPr>
          <w:rFonts w:asciiTheme="minorHAnsi" w:hAnsiTheme="minorHAnsi" w:cs="Arial"/>
          <w:b/>
          <w:sz w:val="20"/>
          <w:szCs w:val="20"/>
          <w:lang w:val="es-CL"/>
        </w:rPr>
      </w:pPr>
    </w:p>
    <w:p w14:paraId="35AE11AA" w14:textId="77777777" w:rsidR="00554941" w:rsidRPr="005B700F" w:rsidRDefault="00554941" w:rsidP="00554941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71E87D72" w14:textId="77777777" w:rsidR="00554941" w:rsidRDefault="00554941" w:rsidP="00554941">
      <w:pPr>
        <w:jc w:val="center"/>
        <w:rPr>
          <w:rFonts w:asciiTheme="minorHAnsi" w:hAnsiTheme="minorHAnsi" w:cs="Arial"/>
          <w:b/>
        </w:rPr>
      </w:pPr>
      <w:r w:rsidRPr="005B700F">
        <w:rPr>
          <w:rFonts w:asciiTheme="minorHAnsi" w:hAnsiTheme="minorHAnsi" w:cs="Arial"/>
          <w:b/>
        </w:rPr>
        <w:t>PROGRAMA</w:t>
      </w:r>
      <w:r w:rsidR="005B700F">
        <w:rPr>
          <w:rFonts w:asciiTheme="minorHAnsi" w:hAnsiTheme="minorHAnsi" w:cs="Arial"/>
          <w:b/>
        </w:rPr>
        <w:t xml:space="preserve"> DE ASIGNATURA</w:t>
      </w:r>
    </w:p>
    <w:p w14:paraId="7F2184AF" w14:textId="77777777" w:rsidR="00977252" w:rsidRDefault="00977252" w:rsidP="00554941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ESPECIALIZACIÓN PERIODÍSTICA</w:t>
      </w:r>
    </w:p>
    <w:p w14:paraId="43EC1A98" w14:textId="6E019B34" w:rsidR="00977252" w:rsidRDefault="006254A6" w:rsidP="00554941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COMUNICACIÓN POLÍTICA</w:t>
      </w:r>
    </w:p>
    <w:p w14:paraId="53C51E25" w14:textId="77777777" w:rsidR="00554941" w:rsidRPr="005B700F" w:rsidRDefault="00554941" w:rsidP="00554941">
      <w:pPr>
        <w:rPr>
          <w:rFonts w:asciiTheme="minorHAnsi" w:hAnsiTheme="minorHAnsi" w:cs="Arial"/>
          <w:b/>
          <w:lang w:val="es-CL"/>
        </w:rPr>
      </w:pPr>
    </w:p>
    <w:p w14:paraId="4C2264FB" w14:textId="77777777" w:rsidR="00BA259F" w:rsidRDefault="00BA259F" w:rsidP="00554941">
      <w:pPr>
        <w:rPr>
          <w:rFonts w:asciiTheme="minorHAnsi" w:hAnsiTheme="minorHAnsi" w:cs="Arial"/>
          <w:b/>
          <w:lang w:val="es-CL"/>
        </w:rPr>
      </w:pPr>
    </w:p>
    <w:p w14:paraId="5E88CE78" w14:textId="77777777" w:rsidR="00554941" w:rsidRDefault="00554941" w:rsidP="00554941">
      <w:pPr>
        <w:rPr>
          <w:rFonts w:asciiTheme="minorHAnsi" w:hAnsiTheme="minorHAnsi" w:cs="Arial"/>
          <w:b/>
        </w:rPr>
      </w:pPr>
      <w:r w:rsidRPr="005B700F">
        <w:rPr>
          <w:rFonts w:asciiTheme="minorHAnsi" w:hAnsiTheme="minorHAnsi" w:cs="Arial"/>
          <w:b/>
        </w:rPr>
        <w:t>A. Antecedentes Generales</w:t>
      </w:r>
    </w:p>
    <w:p w14:paraId="4165B0E7" w14:textId="77777777" w:rsidR="00DA192B" w:rsidRDefault="00DA192B" w:rsidP="00554941">
      <w:pPr>
        <w:rPr>
          <w:rFonts w:asciiTheme="minorHAnsi" w:hAnsiTheme="minorHAnsi" w:cs="Arial"/>
          <w:b/>
          <w:u w:val="single"/>
        </w:rPr>
      </w:pPr>
    </w:p>
    <w:tbl>
      <w:tblPr>
        <w:tblStyle w:val="Tablaconcuadrcula"/>
        <w:tblW w:w="8831" w:type="dxa"/>
        <w:tblLook w:val="04A0" w:firstRow="1" w:lastRow="0" w:firstColumn="1" w:lastColumn="0" w:noHBand="0" w:noVBand="1"/>
      </w:tblPr>
      <w:tblGrid>
        <w:gridCol w:w="2659"/>
        <w:gridCol w:w="1158"/>
        <w:gridCol w:w="460"/>
        <w:gridCol w:w="80"/>
        <w:gridCol w:w="338"/>
        <w:gridCol w:w="1881"/>
        <w:gridCol w:w="338"/>
        <w:gridCol w:w="74"/>
        <w:gridCol w:w="460"/>
        <w:gridCol w:w="705"/>
        <w:gridCol w:w="350"/>
        <w:gridCol w:w="328"/>
      </w:tblGrid>
      <w:tr w:rsidR="00C91DEE" w:rsidRPr="00D71952" w14:paraId="7C582BB7" w14:textId="77777777" w:rsidTr="00BD25CE">
        <w:tc>
          <w:tcPr>
            <w:tcW w:w="2659" w:type="dxa"/>
          </w:tcPr>
          <w:p w14:paraId="7540698D" w14:textId="77777777" w:rsidR="00C91DEE" w:rsidRPr="00D71952" w:rsidRDefault="00C91DEE" w:rsidP="00BD42C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Unidad académica</w:t>
            </w:r>
          </w:p>
        </w:tc>
        <w:tc>
          <w:tcPr>
            <w:tcW w:w="6172" w:type="dxa"/>
            <w:gridSpan w:val="11"/>
          </w:tcPr>
          <w:p w14:paraId="431E4C0B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Facultad de Comunicaciones</w:t>
            </w:r>
          </w:p>
        </w:tc>
      </w:tr>
      <w:tr w:rsidR="00C91DEE" w:rsidRPr="00D71952" w14:paraId="4E3F2182" w14:textId="77777777" w:rsidTr="00BD25CE">
        <w:tc>
          <w:tcPr>
            <w:tcW w:w="2659" w:type="dxa"/>
          </w:tcPr>
          <w:p w14:paraId="5D9216FF" w14:textId="77777777" w:rsidR="00C91DEE" w:rsidRPr="00D71952" w:rsidRDefault="00C91DEE" w:rsidP="00BD42C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Carrera</w:t>
            </w:r>
          </w:p>
        </w:tc>
        <w:tc>
          <w:tcPr>
            <w:tcW w:w="6172" w:type="dxa"/>
            <w:gridSpan w:val="11"/>
          </w:tcPr>
          <w:p w14:paraId="488916DE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Periodismo</w:t>
            </w:r>
          </w:p>
        </w:tc>
      </w:tr>
      <w:tr w:rsidR="00C91DEE" w:rsidRPr="00D71952" w14:paraId="5FAA6FA0" w14:textId="77777777" w:rsidTr="00BD25CE">
        <w:tc>
          <w:tcPr>
            <w:tcW w:w="2659" w:type="dxa"/>
          </w:tcPr>
          <w:p w14:paraId="66F5506A" w14:textId="77777777" w:rsidR="00C91DEE" w:rsidRPr="00D71952" w:rsidRDefault="00C91DEE" w:rsidP="00BD42C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Código del ramo</w:t>
            </w:r>
          </w:p>
        </w:tc>
        <w:tc>
          <w:tcPr>
            <w:tcW w:w="6172" w:type="dxa"/>
            <w:gridSpan w:val="11"/>
          </w:tcPr>
          <w:p w14:paraId="6C1AEAB1" w14:textId="4EAC130D"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</w:tr>
      <w:tr w:rsidR="00C91DEE" w:rsidRPr="00D71952" w14:paraId="24C814B2" w14:textId="77777777" w:rsidTr="00BD25CE">
        <w:tc>
          <w:tcPr>
            <w:tcW w:w="2659" w:type="dxa"/>
          </w:tcPr>
          <w:p w14:paraId="2889398C" w14:textId="77777777" w:rsidR="00C91DEE" w:rsidRPr="00D71952" w:rsidRDefault="00C91DEE" w:rsidP="00BD42C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Ubicación en la malla</w:t>
            </w:r>
          </w:p>
        </w:tc>
        <w:tc>
          <w:tcPr>
            <w:tcW w:w="6172" w:type="dxa"/>
            <w:gridSpan w:val="11"/>
          </w:tcPr>
          <w:p w14:paraId="33718355" w14:textId="77777777" w:rsidR="00C91DEE" w:rsidRPr="00D71952" w:rsidRDefault="00977252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Cuarto Año</w:t>
            </w:r>
            <w:r w:rsidR="007C02C7">
              <w:rPr>
                <w:rFonts w:asciiTheme="minorHAnsi" w:hAnsiTheme="minorHAnsi" w:cs="Arial"/>
              </w:rPr>
              <w:t xml:space="preserve"> / </w:t>
            </w:r>
            <w:r>
              <w:rPr>
                <w:rFonts w:asciiTheme="minorHAnsi" w:hAnsiTheme="minorHAnsi" w:cs="Arial"/>
              </w:rPr>
              <w:t>Tercer Bimestre</w:t>
            </w:r>
            <w:r w:rsidR="00C91DEE">
              <w:rPr>
                <w:rFonts w:asciiTheme="minorHAnsi" w:hAnsiTheme="minorHAnsi" w:cs="Arial"/>
              </w:rPr>
              <w:t xml:space="preserve"> </w:t>
            </w:r>
          </w:p>
        </w:tc>
      </w:tr>
      <w:tr w:rsidR="00C91DEE" w:rsidRPr="00D71952" w14:paraId="72E53C78" w14:textId="77777777" w:rsidTr="00BD25CE">
        <w:tc>
          <w:tcPr>
            <w:tcW w:w="2659" w:type="dxa"/>
          </w:tcPr>
          <w:p w14:paraId="2ACEA8B6" w14:textId="77777777" w:rsidR="00C91DEE" w:rsidRPr="00D71952" w:rsidRDefault="00C91DEE" w:rsidP="00BD42C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Créditos</w:t>
            </w:r>
          </w:p>
        </w:tc>
        <w:tc>
          <w:tcPr>
            <w:tcW w:w="6172" w:type="dxa"/>
            <w:gridSpan w:val="11"/>
          </w:tcPr>
          <w:p w14:paraId="552B22DC" w14:textId="77777777" w:rsidR="00C91DEE" w:rsidRDefault="00977252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</w:tr>
      <w:tr w:rsidR="00C91DEE" w:rsidRPr="00D71952" w14:paraId="06C6A5FB" w14:textId="77777777" w:rsidTr="00BD25CE">
        <w:tc>
          <w:tcPr>
            <w:tcW w:w="2659" w:type="dxa"/>
          </w:tcPr>
          <w:p w14:paraId="5F4DACAC" w14:textId="77777777" w:rsidR="00C91DEE" w:rsidRPr="00D71952" w:rsidRDefault="00C91DEE" w:rsidP="00BD42C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Tipo de asignatura</w:t>
            </w:r>
          </w:p>
        </w:tc>
        <w:tc>
          <w:tcPr>
            <w:tcW w:w="1698" w:type="dxa"/>
            <w:gridSpan w:val="3"/>
          </w:tcPr>
          <w:p w14:paraId="41E61DAC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Obligatorio</w:t>
            </w:r>
          </w:p>
        </w:tc>
        <w:tc>
          <w:tcPr>
            <w:tcW w:w="338" w:type="dxa"/>
          </w:tcPr>
          <w:p w14:paraId="340D2B7F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1881" w:type="dxa"/>
          </w:tcPr>
          <w:p w14:paraId="784A8312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Electivo</w:t>
            </w:r>
          </w:p>
        </w:tc>
        <w:tc>
          <w:tcPr>
            <w:tcW w:w="338" w:type="dxa"/>
          </w:tcPr>
          <w:p w14:paraId="5D9344DF" w14:textId="77777777" w:rsidR="00C91DEE" w:rsidRPr="00D71952" w:rsidRDefault="00977252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1239" w:type="dxa"/>
            <w:gridSpan w:val="3"/>
          </w:tcPr>
          <w:p w14:paraId="75C5F840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Optativo</w:t>
            </w:r>
          </w:p>
        </w:tc>
        <w:tc>
          <w:tcPr>
            <w:tcW w:w="350" w:type="dxa"/>
          </w:tcPr>
          <w:p w14:paraId="46D195E7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328" w:type="dxa"/>
          </w:tcPr>
          <w:p w14:paraId="7170930F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</w:tr>
      <w:tr w:rsidR="00C91DEE" w:rsidRPr="00D71952" w14:paraId="337D7789" w14:textId="77777777" w:rsidTr="00BD25CE">
        <w:tc>
          <w:tcPr>
            <w:tcW w:w="2659" w:type="dxa"/>
          </w:tcPr>
          <w:p w14:paraId="0DDA47A8" w14:textId="77777777" w:rsidR="00C91DEE" w:rsidRPr="00D71952" w:rsidRDefault="00C91DEE" w:rsidP="00BD42C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Duración</w:t>
            </w:r>
          </w:p>
        </w:tc>
        <w:tc>
          <w:tcPr>
            <w:tcW w:w="1698" w:type="dxa"/>
            <w:gridSpan w:val="3"/>
          </w:tcPr>
          <w:p w14:paraId="09FBB7B9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Bimestral</w:t>
            </w:r>
          </w:p>
        </w:tc>
        <w:tc>
          <w:tcPr>
            <w:tcW w:w="338" w:type="dxa"/>
          </w:tcPr>
          <w:p w14:paraId="18C3F6D2" w14:textId="77777777" w:rsidR="00C91DEE" w:rsidRPr="00D71952" w:rsidRDefault="00977252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x</w:t>
            </w:r>
          </w:p>
        </w:tc>
        <w:tc>
          <w:tcPr>
            <w:tcW w:w="1881" w:type="dxa"/>
          </w:tcPr>
          <w:p w14:paraId="30E09C20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Semestral</w:t>
            </w:r>
          </w:p>
        </w:tc>
        <w:tc>
          <w:tcPr>
            <w:tcW w:w="338" w:type="dxa"/>
          </w:tcPr>
          <w:p w14:paraId="33D23631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1239" w:type="dxa"/>
            <w:gridSpan w:val="3"/>
          </w:tcPr>
          <w:p w14:paraId="2275C2FB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Anual</w:t>
            </w:r>
          </w:p>
        </w:tc>
        <w:tc>
          <w:tcPr>
            <w:tcW w:w="350" w:type="dxa"/>
          </w:tcPr>
          <w:p w14:paraId="1AC5CE1C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328" w:type="dxa"/>
          </w:tcPr>
          <w:p w14:paraId="3180C11E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</w:tr>
      <w:tr w:rsidR="00C91DEE" w:rsidRPr="00D71952" w14:paraId="19DAD579" w14:textId="77777777" w:rsidTr="00BD25CE">
        <w:tc>
          <w:tcPr>
            <w:tcW w:w="2659" w:type="dxa"/>
          </w:tcPr>
          <w:p w14:paraId="6F5FA23A" w14:textId="77777777" w:rsidR="00C91DEE" w:rsidRPr="00D71952" w:rsidRDefault="00C91DEE" w:rsidP="00BD42C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 xml:space="preserve">Módulos </w:t>
            </w:r>
            <w:r>
              <w:rPr>
                <w:rFonts w:asciiTheme="minorHAnsi" w:hAnsiTheme="minorHAnsi" w:cs="Arial"/>
                <w:b/>
              </w:rPr>
              <w:t>semanales</w:t>
            </w:r>
          </w:p>
        </w:tc>
        <w:tc>
          <w:tcPr>
            <w:tcW w:w="1698" w:type="dxa"/>
            <w:gridSpan w:val="3"/>
          </w:tcPr>
          <w:p w14:paraId="42DF74A5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Clases </w:t>
            </w:r>
            <w:r w:rsidRPr="00D71952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>eórica</w:t>
            </w:r>
            <w:r w:rsidRPr="00D71952">
              <w:rPr>
                <w:rFonts w:asciiTheme="minorHAnsi" w:hAnsiTheme="minorHAnsi" w:cs="Arial"/>
              </w:rPr>
              <w:t>s</w:t>
            </w:r>
          </w:p>
        </w:tc>
        <w:tc>
          <w:tcPr>
            <w:tcW w:w="338" w:type="dxa"/>
          </w:tcPr>
          <w:p w14:paraId="118AB53C" w14:textId="77777777" w:rsidR="00C91DEE" w:rsidRPr="00D71952" w:rsidRDefault="00483F5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881" w:type="dxa"/>
            <w:tcBorders>
              <w:right w:val="nil"/>
            </w:tcBorders>
          </w:tcPr>
          <w:p w14:paraId="115789BA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Clases Práctica</w:t>
            </w:r>
            <w:r w:rsidRPr="00D71952">
              <w:rPr>
                <w:rFonts w:asciiTheme="minorHAnsi" w:hAnsiTheme="minorHAnsi" w:cs="Arial"/>
              </w:rPr>
              <w:t>s</w:t>
            </w:r>
          </w:p>
        </w:tc>
        <w:tc>
          <w:tcPr>
            <w:tcW w:w="338" w:type="dxa"/>
            <w:tcBorders>
              <w:right w:val="nil"/>
            </w:tcBorders>
          </w:tcPr>
          <w:p w14:paraId="664B709F" w14:textId="77777777" w:rsidR="00C91DEE" w:rsidRPr="00D71952" w:rsidRDefault="00483F5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1239" w:type="dxa"/>
            <w:gridSpan w:val="3"/>
            <w:tcBorders>
              <w:right w:val="nil"/>
            </w:tcBorders>
          </w:tcPr>
          <w:p w14:paraId="772C6B9C" w14:textId="77777777" w:rsidR="00C91DEE" w:rsidRPr="00D71952" w:rsidRDefault="00C91DEE" w:rsidP="00C40AD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Ayudantía</w:t>
            </w:r>
          </w:p>
        </w:tc>
        <w:tc>
          <w:tcPr>
            <w:tcW w:w="350" w:type="dxa"/>
            <w:tcBorders>
              <w:right w:val="nil"/>
            </w:tcBorders>
          </w:tcPr>
          <w:p w14:paraId="7E29366E" w14:textId="77777777" w:rsidR="00C91DEE" w:rsidRPr="00D71952" w:rsidRDefault="00483F5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14:paraId="0E1A166C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</w:tr>
      <w:tr w:rsidR="00C91DEE" w:rsidRPr="00D71952" w14:paraId="10B12B30" w14:textId="77777777" w:rsidTr="00BD25CE">
        <w:tc>
          <w:tcPr>
            <w:tcW w:w="2659" w:type="dxa"/>
          </w:tcPr>
          <w:p w14:paraId="7B3C4B2F" w14:textId="77777777" w:rsidR="00C91DEE" w:rsidRPr="00D71952" w:rsidRDefault="00C91DEE" w:rsidP="00BD42C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Horas académicas</w:t>
            </w:r>
          </w:p>
        </w:tc>
        <w:tc>
          <w:tcPr>
            <w:tcW w:w="1158" w:type="dxa"/>
          </w:tcPr>
          <w:p w14:paraId="531D4E2C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Clases</w:t>
            </w:r>
          </w:p>
        </w:tc>
        <w:tc>
          <w:tcPr>
            <w:tcW w:w="460" w:type="dxa"/>
          </w:tcPr>
          <w:p w14:paraId="264CD0D1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  <w:tc>
          <w:tcPr>
            <w:tcW w:w="2711" w:type="dxa"/>
            <w:gridSpan w:val="5"/>
          </w:tcPr>
          <w:p w14:paraId="6BF3ABCD" w14:textId="77777777" w:rsidR="00C91DEE" w:rsidRPr="00D71952" w:rsidRDefault="00C91DEE" w:rsidP="00C40AD6">
            <w:pPr>
              <w:ind w:left="970"/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Ayudantía</w:t>
            </w:r>
          </w:p>
        </w:tc>
        <w:tc>
          <w:tcPr>
            <w:tcW w:w="460" w:type="dxa"/>
          </w:tcPr>
          <w:p w14:paraId="7E12DB6B" w14:textId="77777777" w:rsidR="00C91DEE" w:rsidRPr="00D71952" w:rsidRDefault="00483F5E" w:rsidP="00C40AD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83" w:type="dxa"/>
            <w:gridSpan w:val="3"/>
            <w:tcBorders>
              <w:right w:val="single" w:sz="4" w:space="0" w:color="auto"/>
            </w:tcBorders>
          </w:tcPr>
          <w:p w14:paraId="34789321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</w:p>
        </w:tc>
      </w:tr>
      <w:tr w:rsidR="00C91DEE" w:rsidRPr="00D71952" w14:paraId="1DACE523" w14:textId="77777777" w:rsidTr="00BD25CE">
        <w:tc>
          <w:tcPr>
            <w:tcW w:w="2659" w:type="dxa"/>
          </w:tcPr>
          <w:p w14:paraId="77D28DE0" w14:textId="77777777" w:rsidR="00C91DEE" w:rsidRPr="00D71952" w:rsidRDefault="00C91DEE" w:rsidP="00BD42C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="Arial"/>
                <w:b/>
              </w:rPr>
            </w:pPr>
            <w:r w:rsidRPr="00D71952">
              <w:rPr>
                <w:rFonts w:asciiTheme="minorHAnsi" w:hAnsiTheme="minorHAnsi" w:cs="Arial"/>
                <w:b/>
              </w:rPr>
              <w:t>Pre-requisito</w:t>
            </w:r>
          </w:p>
        </w:tc>
        <w:tc>
          <w:tcPr>
            <w:tcW w:w="6172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6399C87A" w14:textId="77777777" w:rsidR="00C91DEE" w:rsidRPr="00D71952" w:rsidRDefault="00C91DEE" w:rsidP="00C40AD6">
            <w:pPr>
              <w:rPr>
                <w:rFonts w:asciiTheme="minorHAnsi" w:hAnsiTheme="minorHAnsi" w:cs="Arial"/>
              </w:rPr>
            </w:pPr>
            <w:r w:rsidRPr="00D71952">
              <w:rPr>
                <w:rFonts w:asciiTheme="minorHAnsi" w:hAnsiTheme="minorHAnsi" w:cs="Arial"/>
              </w:rPr>
              <w:t>No tiene</w:t>
            </w:r>
          </w:p>
        </w:tc>
      </w:tr>
    </w:tbl>
    <w:p w14:paraId="0CDF2A03" w14:textId="77777777" w:rsidR="00C91DEE" w:rsidRDefault="00C91DEE" w:rsidP="00554941">
      <w:pPr>
        <w:rPr>
          <w:rFonts w:asciiTheme="minorHAnsi" w:hAnsiTheme="minorHAnsi" w:cs="Arial"/>
          <w:b/>
          <w:u w:val="single"/>
        </w:rPr>
      </w:pPr>
    </w:p>
    <w:p w14:paraId="685B74B4" w14:textId="77777777" w:rsidR="00DA192B" w:rsidRDefault="00DA192B" w:rsidP="00554941">
      <w:pPr>
        <w:rPr>
          <w:rFonts w:asciiTheme="minorHAnsi" w:hAnsiTheme="minorHAnsi" w:cs="Arial"/>
          <w:b/>
          <w:u w:val="single"/>
        </w:rPr>
      </w:pPr>
    </w:p>
    <w:p w14:paraId="1798FF66" w14:textId="77777777" w:rsidR="00554941" w:rsidRPr="005B700F" w:rsidRDefault="00554941" w:rsidP="00554941">
      <w:pPr>
        <w:rPr>
          <w:rFonts w:asciiTheme="minorHAnsi" w:hAnsiTheme="minorHAnsi" w:cs="Arial"/>
          <w:b/>
        </w:rPr>
      </w:pPr>
    </w:p>
    <w:p w14:paraId="638AB602" w14:textId="77777777" w:rsidR="00453A77" w:rsidRPr="00C91DEE" w:rsidRDefault="00997E58" w:rsidP="00453A7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B. Aporte al Perfil de Egreso</w:t>
      </w:r>
    </w:p>
    <w:p w14:paraId="5B754F47" w14:textId="77777777" w:rsidR="00A66958" w:rsidRPr="0046709C" w:rsidRDefault="00A66958" w:rsidP="00A66958">
      <w:pPr>
        <w:jc w:val="both"/>
        <w:rPr>
          <w:rFonts w:asciiTheme="minorHAnsi" w:hAnsiTheme="minorHAnsi"/>
          <w:b/>
          <w:sz w:val="22"/>
          <w:szCs w:val="22"/>
        </w:rPr>
      </w:pPr>
    </w:p>
    <w:p w14:paraId="79F9244D" w14:textId="7514C8F9" w:rsidR="00977252" w:rsidRPr="00977252" w:rsidRDefault="00977252" w:rsidP="006254A6">
      <w:pPr>
        <w:jc w:val="both"/>
        <w:rPr>
          <w:rFonts w:asciiTheme="minorHAnsi" w:hAnsiTheme="minorHAnsi" w:cs="Arial"/>
        </w:rPr>
      </w:pPr>
      <w:r w:rsidRPr="00977252">
        <w:rPr>
          <w:rFonts w:asciiTheme="minorHAnsi" w:hAnsiTheme="minorHAnsi" w:cs="Arial"/>
        </w:rPr>
        <w:t xml:space="preserve">El curso pretende </w:t>
      </w:r>
      <w:r w:rsidR="006254A6">
        <w:rPr>
          <w:rFonts w:asciiTheme="minorHAnsi" w:hAnsiTheme="minorHAnsi" w:cs="Arial"/>
        </w:rPr>
        <w:t>…</w:t>
      </w:r>
    </w:p>
    <w:p w14:paraId="65F298B4" w14:textId="77777777" w:rsidR="00E235BA" w:rsidRDefault="00E235BA" w:rsidP="00977252">
      <w:pPr>
        <w:jc w:val="both"/>
        <w:rPr>
          <w:rFonts w:asciiTheme="minorHAnsi" w:hAnsiTheme="minorHAnsi" w:cs="Arial"/>
        </w:rPr>
      </w:pPr>
    </w:p>
    <w:p w14:paraId="26D91F9D" w14:textId="77777777" w:rsidR="00F7044C" w:rsidRDefault="00F7044C" w:rsidP="00011DA6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729E84ED" w14:textId="77777777" w:rsidR="00F7044C" w:rsidRPr="005B700F" w:rsidRDefault="00F7044C" w:rsidP="00011DA6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465E6F75" w14:textId="77777777" w:rsidR="001C2687" w:rsidRDefault="00F61D0F" w:rsidP="00011DA6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C. </w:t>
      </w:r>
      <w:r w:rsidR="00AC3449">
        <w:rPr>
          <w:rFonts w:asciiTheme="minorHAnsi" w:hAnsiTheme="minorHAnsi" w:cs="Arial"/>
          <w:b/>
        </w:rPr>
        <w:t>Objetivo</w:t>
      </w:r>
      <w:r w:rsidR="004B2E11">
        <w:rPr>
          <w:rFonts w:asciiTheme="minorHAnsi" w:hAnsiTheme="minorHAnsi" w:cs="Arial"/>
          <w:b/>
        </w:rPr>
        <w:t>s</w:t>
      </w:r>
      <w:r w:rsidR="00AC3449">
        <w:rPr>
          <w:rFonts w:asciiTheme="minorHAnsi" w:hAnsiTheme="minorHAnsi" w:cs="Arial"/>
          <w:b/>
        </w:rPr>
        <w:t xml:space="preserve"> General</w:t>
      </w:r>
      <w:r w:rsidR="004B2E11">
        <w:rPr>
          <w:rFonts w:asciiTheme="minorHAnsi" w:hAnsiTheme="minorHAnsi" w:cs="Arial"/>
          <w:b/>
        </w:rPr>
        <w:t>es</w:t>
      </w:r>
      <w:r w:rsidR="00AC3449">
        <w:rPr>
          <w:rFonts w:asciiTheme="minorHAnsi" w:hAnsiTheme="minorHAnsi" w:cs="Arial"/>
          <w:b/>
        </w:rPr>
        <w:t xml:space="preserve"> de Aprendizaje de la Asignatura</w:t>
      </w:r>
    </w:p>
    <w:p w14:paraId="2FE6C2FB" w14:textId="77777777" w:rsidR="00977252" w:rsidRDefault="00977252" w:rsidP="00977252">
      <w:pPr>
        <w:jc w:val="both"/>
        <w:rPr>
          <w:rFonts w:ascii="Arial" w:hAnsi="Arial" w:cs="Arial"/>
          <w:sz w:val="22"/>
          <w:szCs w:val="22"/>
        </w:rPr>
      </w:pPr>
    </w:p>
    <w:p w14:paraId="42D2EB1A" w14:textId="77777777" w:rsidR="00977252" w:rsidRDefault="00977252" w:rsidP="00977252">
      <w:pPr>
        <w:jc w:val="both"/>
        <w:rPr>
          <w:rFonts w:ascii="Arial" w:eastAsia="Arial Bold" w:hAnsi="Arial" w:cs="Arial"/>
          <w:sz w:val="22"/>
          <w:szCs w:val="22"/>
          <w:lang w:val="es-ES_tradnl" w:eastAsia="en-US" w:bidi="ar-SA"/>
        </w:rPr>
      </w:pPr>
      <w:r>
        <w:rPr>
          <w:rFonts w:ascii="Arial" w:hAnsi="Arial" w:cs="Arial"/>
          <w:sz w:val="22"/>
          <w:szCs w:val="22"/>
        </w:rPr>
        <w:t>A nivel conceptual:</w:t>
      </w:r>
    </w:p>
    <w:p w14:paraId="30922F12" w14:textId="77777777" w:rsidR="00977252" w:rsidRDefault="00977252" w:rsidP="00977252">
      <w:pPr>
        <w:jc w:val="both"/>
        <w:rPr>
          <w:rFonts w:ascii="Arial" w:eastAsia="Arial Bold" w:hAnsi="Arial" w:cs="Arial"/>
          <w:sz w:val="22"/>
          <w:szCs w:val="22"/>
        </w:rPr>
      </w:pPr>
    </w:p>
    <w:p w14:paraId="242DB9D3" w14:textId="01E94469" w:rsidR="00977252" w:rsidRPr="008E1307" w:rsidRDefault="008E1307" w:rsidP="008E1307">
      <w:pPr>
        <w:pStyle w:val="Prrafodelista"/>
        <w:numPr>
          <w:ilvl w:val="0"/>
          <w:numId w:val="12"/>
        </w:numPr>
        <w:jc w:val="both"/>
        <w:rPr>
          <w:rFonts w:ascii="Arial" w:eastAsia="Arial Bold" w:hAnsi="Arial" w:cs="Arial"/>
          <w:sz w:val="22"/>
          <w:szCs w:val="22"/>
        </w:rPr>
      </w:pPr>
      <w:r w:rsidRPr="008E1307">
        <w:rPr>
          <w:rFonts w:ascii="Helvetica" w:hAnsi="Helvetica" w:cs="Arial"/>
          <w:sz w:val="22"/>
          <w:szCs w:val="22"/>
          <w:lang w:val="es-CL" w:eastAsia="es-ES_tradnl"/>
        </w:rPr>
        <w:t>Entregar herramientas a los alumnos para permitirles una percepción acabada de los procesos de Comunicación Política actuales, en concreto el que tiene relación con un proceso electoral.</w:t>
      </w:r>
    </w:p>
    <w:p w14:paraId="06E813DE" w14:textId="77777777" w:rsidR="008E1307" w:rsidRDefault="008E1307" w:rsidP="008E1307">
      <w:pPr>
        <w:jc w:val="both"/>
        <w:rPr>
          <w:rFonts w:ascii="Arial" w:hAnsi="Arial" w:cs="Arial"/>
          <w:sz w:val="22"/>
          <w:szCs w:val="22"/>
        </w:rPr>
      </w:pPr>
    </w:p>
    <w:p w14:paraId="093E8F86" w14:textId="4D6DC33F" w:rsidR="00977252" w:rsidRPr="008E1307" w:rsidRDefault="00977252" w:rsidP="008E1307">
      <w:pPr>
        <w:jc w:val="both"/>
        <w:rPr>
          <w:rFonts w:ascii="Arial" w:eastAsia="Arial Bold" w:hAnsi="Arial" w:cs="Arial"/>
          <w:sz w:val="22"/>
          <w:szCs w:val="22"/>
        </w:rPr>
      </w:pPr>
      <w:r w:rsidRPr="008E1307">
        <w:rPr>
          <w:rFonts w:ascii="Arial" w:hAnsi="Arial" w:cs="Arial"/>
          <w:sz w:val="22"/>
          <w:szCs w:val="22"/>
        </w:rPr>
        <w:t>A nivel de procedimientos:</w:t>
      </w:r>
    </w:p>
    <w:p w14:paraId="4014C02D" w14:textId="77777777" w:rsidR="00977252" w:rsidRDefault="00977252" w:rsidP="00977252">
      <w:pPr>
        <w:jc w:val="both"/>
        <w:rPr>
          <w:rFonts w:ascii="Arial" w:eastAsia="Arial Bold" w:hAnsi="Arial" w:cs="Arial"/>
          <w:sz w:val="22"/>
          <w:szCs w:val="22"/>
        </w:rPr>
      </w:pPr>
    </w:p>
    <w:p w14:paraId="638F813B" w14:textId="77777777" w:rsidR="008E1307" w:rsidRDefault="008E1307" w:rsidP="008E1307">
      <w:pPr>
        <w:numPr>
          <w:ilvl w:val="0"/>
          <w:numId w:val="6"/>
        </w:numPr>
        <w:suppressAutoHyphens w:val="0"/>
        <w:ind w:left="357"/>
        <w:jc w:val="both"/>
        <w:rPr>
          <w:rFonts w:ascii="Arial" w:eastAsia="Arial Bold" w:hAnsi="Arial" w:cs="Arial"/>
          <w:sz w:val="22"/>
          <w:szCs w:val="22"/>
        </w:rPr>
      </w:pPr>
      <w:r w:rsidRPr="008E1307">
        <w:rPr>
          <w:rFonts w:ascii="Helvetica" w:hAnsi="Helvetica" w:cs="Arial"/>
          <w:sz w:val="22"/>
          <w:szCs w:val="22"/>
          <w:lang w:val="es-CL" w:eastAsia="es-ES_tradnl"/>
        </w:rPr>
        <w:t xml:space="preserve">Mostrar con suficiente detalle un escenario cambiante, destacando los elementos permanentes de la disciplina. </w:t>
      </w:r>
    </w:p>
    <w:p w14:paraId="5C54CFAA" w14:textId="77777777" w:rsidR="008E1307" w:rsidRDefault="008E1307" w:rsidP="008E1307">
      <w:pPr>
        <w:numPr>
          <w:ilvl w:val="0"/>
          <w:numId w:val="6"/>
        </w:numPr>
        <w:suppressAutoHyphens w:val="0"/>
        <w:ind w:left="357"/>
        <w:jc w:val="both"/>
        <w:rPr>
          <w:rFonts w:ascii="Arial" w:eastAsia="Arial Bold" w:hAnsi="Arial" w:cs="Arial"/>
          <w:sz w:val="22"/>
          <w:szCs w:val="22"/>
        </w:rPr>
      </w:pPr>
      <w:r w:rsidRPr="008E1307">
        <w:rPr>
          <w:rFonts w:ascii="Helvetica" w:hAnsi="Helvetica" w:cs="Arial"/>
          <w:sz w:val="22"/>
          <w:szCs w:val="22"/>
          <w:lang w:val="es-CL" w:eastAsia="es-ES_tradnl"/>
        </w:rPr>
        <w:t>Que sepan abordar de manera crítica y con fundamento ejemplos actuales de Comunic</w:t>
      </w:r>
      <w:r>
        <w:rPr>
          <w:rFonts w:ascii="Helvetica" w:hAnsi="Helvetica" w:cs="Arial"/>
          <w:sz w:val="22"/>
          <w:szCs w:val="22"/>
          <w:lang w:val="es-CL" w:eastAsia="es-ES_tradnl"/>
        </w:rPr>
        <w:t>ac</w:t>
      </w:r>
      <w:r w:rsidRPr="008E1307">
        <w:rPr>
          <w:rFonts w:ascii="Helvetica" w:hAnsi="Helvetica" w:cs="Arial"/>
          <w:sz w:val="22"/>
          <w:szCs w:val="22"/>
          <w:lang w:val="es-CL" w:eastAsia="es-ES_tradnl"/>
        </w:rPr>
        <w:t>ión Política.</w:t>
      </w:r>
    </w:p>
    <w:p w14:paraId="2AAA4A84" w14:textId="64C7B417" w:rsidR="008E1307" w:rsidRPr="008E1307" w:rsidRDefault="008E1307" w:rsidP="008E1307">
      <w:pPr>
        <w:numPr>
          <w:ilvl w:val="0"/>
          <w:numId w:val="6"/>
        </w:numPr>
        <w:suppressAutoHyphens w:val="0"/>
        <w:ind w:left="357"/>
        <w:jc w:val="both"/>
        <w:rPr>
          <w:rFonts w:ascii="Arial" w:eastAsia="Arial Bold" w:hAnsi="Arial" w:cs="Arial"/>
          <w:sz w:val="22"/>
          <w:szCs w:val="22"/>
        </w:rPr>
      </w:pPr>
      <w:r w:rsidRPr="008E1307">
        <w:rPr>
          <w:rFonts w:ascii="Helvetica" w:hAnsi="Helvetica" w:cs="Arial"/>
          <w:sz w:val="22"/>
          <w:szCs w:val="22"/>
          <w:lang w:val="es-CL" w:eastAsia="es-ES_tradnl"/>
        </w:rPr>
        <w:lastRenderedPageBreak/>
        <w:t>Que sean capaces de generar creativamente una campaña electoral básica e identificar piezas discursivas y propagandísticas de calidad.</w:t>
      </w:r>
    </w:p>
    <w:p w14:paraId="1A816506" w14:textId="77777777" w:rsidR="008E1307" w:rsidRPr="008E1307" w:rsidRDefault="008E1307" w:rsidP="008E1307">
      <w:pPr>
        <w:suppressAutoHyphens w:val="0"/>
        <w:ind w:left="-3"/>
        <w:jc w:val="both"/>
        <w:rPr>
          <w:rFonts w:ascii="Arial" w:eastAsia="Arial Bold" w:hAnsi="Arial" w:cs="Arial"/>
          <w:sz w:val="22"/>
          <w:szCs w:val="22"/>
        </w:rPr>
      </w:pPr>
    </w:p>
    <w:p w14:paraId="3DA69014" w14:textId="77777777" w:rsidR="00977252" w:rsidRDefault="00977252" w:rsidP="00977252">
      <w:pPr>
        <w:ind w:left="357"/>
        <w:jc w:val="both"/>
        <w:rPr>
          <w:rFonts w:ascii="Arial" w:eastAsia="Arial Bold" w:hAnsi="Arial" w:cs="Arial"/>
          <w:sz w:val="22"/>
          <w:szCs w:val="22"/>
        </w:rPr>
      </w:pPr>
    </w:p>
    <w:p w14:paraId="39F21BC5" w14:textId="77777777" w:rsidR="00977252" w:rsidRDefault="00977252" w:rsidP="00977252">
      <w:pPr>
        <w:jc w:val="both"/>
        <w:rPr>
          <w:rFonts w:ascii="Arial" w:eastAsia="Arial Bold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nivel de actitudes:</w:t>
      </w:r>
    </w:p>
    <w:p w14:paraId="18201981" w14:textId="77777777" w:rsidR="00977252" w:rsidRDefault="00977252" w:rsidP="00977252">
      <w:pPr>
        <w:jc w:val="both"/>
        <w:rPr>
          <w:rFonts w:ascii="Arial" w:eastAsia="Arial Bold" w:hAnsi="Arial" w:cs="Arial"/>
          <w:sz w:val="22"/>
          <w:szCs w:val="22"/>
        </w:rPr>
      </w:pPr>
    </w:p>
    <w:p w14:paraId="227F218A" w14:textId="664C9F84" w:rsidR="00977252" w:rsidRDefault="00977252" w:rsidP="00BD42C9">
      <w:pPr>
        <w:numPr>
          <w:ilvl w:val="0"/>
          <w:numId w:val="4"/>
        </w:numPr>
        <w:tabs>
          <w:tab w:val="num" w:pos="720"/>
        </w:tabs>
        <w:suppressAutoHyphens w:val="0"/>
        <w:ind w:left="720" w:hanging="360"/>
        <w:jc w:val="both"/>
        <w:rPr>
          <w:rFonts w:ascii="Arial" w:eastAsia="Arial Bold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Reflexionar sobre </w:t>
      </w:r>
      <w:r w:rsidR="008E1307">
        <w:rPr>
          <w:rFonts w:ascii="Arial" w:hAnsi="Arial" w:cs="Arial"/>
          <w:sz w:val="22"/>
          <w:szCs w:val="22"/>
        </w:rPr>
        <w:t>el profesionalismo necesario para construir, ejecutar y evaluar una campaña electoral exitosa.</w:t>
      </w:r>
    </w:p>
    <w:p w14:paraId="02365D0A" w14:textId="75B0EC54" w:rsidR="00977252" w:rsidRDefault="00977252" w:rsidP="00BD42C9">
      <w:pPr>
        <w:numPr>
          <w:ilvl w:val="0"/>
          <w:numId w:val="5"/>
        </w:numPr>
        <w:tabs>
          <w:tab w:val="num" w:pos="720"/>
        </w:tabs>
        <w:suppressAutoHyphens w:val="0"/>
        <w:ind w:left="72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Valorar la diversidad </w:t>
      </w:r>
      <w:r w:rsidR="008E1307">
        <w:rPr>
          <w:rFonts w:ascii="Arial" w:hAnsi="Arial" w:cs="Arial"/>
          <w:sz w:val="22"/>
          <w:szCs w:val="22"/>
        </w:rPr>
        <w:t>de herramientas clásicas y contemporáneas para transmitir un mensaje político</w:t>
      </w:r>
      <w:r>
        <w:rPr>
          <w:rFonts w:ascii="Arial" w:hAnsi="Arial" w:cs="Arial"/>
          <w:sz w:val="22"/>
          <w:szCs w:val="22"/>
        </w:rPr>
        <w:t>.</w:t>
      </w:r>
    </w:p>
    <w:p w14:paraId="7A9BFB0E" w14:textId="77777777" w:rsidR="00AC3449" w:rsidRDefault="00AC3449" w:rsidP="00011DA6">
      <w:pPr>
        <w:jc w:val="both"/>
        <w:rPr>
          <w:rFonts w:asciiTheme="minorHAnsi" w:hAnsiTheme="minorHAnsi" w:cs="Arial"/>
          <w:b/>
        </w:rPr>
      </w:pPr>
    </w:p>
    <w:p w14:paraId="4CFB51A8" w14:textId="77777777" w:rsidR="002921EF" w:rsidRDefault="002921EF" w:rsidP="00AC3449">
      <w:pPr>
        <w:jc w:val="both"/>
        <w:rPr>
          <w:rFonts w:asciiTheme="minorHAnsi" w:hAnsiTheme="minorHAnsi" w:cs="Arial"/>
        </w:rPr>
      </w:pPr>
    </w:p>
    <w:p w14:paraId="60787777" w14:textId="77777777" w:rsidR="00AC3449" w:rsidRPr="002921EF" w:rsidRDefault="00AC3449" w:rsidP="00AC3449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D. Unidades de Contenido y Objetivos de Aprendizaje</w:t>
      </w:r>
    </w:p>
    <w:p w14:paraId="088BFD7B" w14:textId="77777777" w:rsidR="00F61D0F" w:rsidRDefault="00F61D0F" w:rsidP="00011DA6">
      <w:pPr>
        <w:jc w:val="both"/>
        <w:rPr>
          <w:rFonts w:asciiTheme="minorHAnsi" w:hAnsiTheme="minorHAnsi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F61D0F" w14:paraId="6AD20277" w14:textId="77777777" w:rsidTr="001C2687">
        <w:tc>
          <w:tcPr>
            <w:tcW w:w="4248" w:type="dxa"/>
            <w:shd w:val="clear" w:color="auto" w:fill="D9D9D9" w:themeFill="background1" w:themeFillShade="D9"/>
          </w:tcPr>
          <w:p w14:paraId="7D8804B6" w14:textId="77777777" w:rsidR="00F61D0F" w:rsidRPr="001C2687" w:rsidRDefault="00AC3449" w:rsidP="00AC3449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UNIDADES DE CONTENIDO</w:t>
            </w:r>
          </w:p>
        </w:tc>
        <w:tc>
          <w:tcPr>
            <w:tcW w:w="4580" w:type="dxa"/>
            <w:shd w:val="clear" w:color="auto" w:fill="D9D9D9" w:themeFill="background1" w:themeFillShade="D9"/>
          </w:tcPr>
          <w:p w14:paraId="6629C0B0" w14:textId="77777777" w:rsidR="00F61D0F" w:rsidRPr="001C2687" w:rsidRDefault="00AC3449" w:rsidP="00AC3449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OBJETIVOS DE APRENDIZAJE</w:t>
            </w:r>
          </w:p>
        </w:tc>
      </w:tr>
      <w:tr w:rsidR="00AC3449" w14:paraId="2909ABC0" w14:textId="77777777" w:rsidTr="00F61D0F">
        <w:tc>
          <w:tcPr>
            <w:tcW w:w="4248" w:type="dxa"/>
          </w:tcPr>
          <w:p w14:paraId="15B589F7" w14:textId="491F92CE" w:rsidR="00AC3449" w:rsidRPr="008E1307" w:rsidRDefault="008E1307" w:rsidP="008E1307">
            <w:pPr>
              <w:pStyle w:val="Ttulo31"/>
              <w:rPr>
                <w:rFonts w:ascii="Arial" w:hAnsi="Arial" w:cs="Arial"/>
                <w:bCs/>
                <w:sz w:val="22"/>
                <w:szCs w:val="22"/>
              </w:rPr>
            </w:pPr>
            <w:r w:rsidRPr="008E1307">
              <w:rPr>
                <w:rFonts w:ascii="Arial" w:hAnsi="Arial" w:cs="Arial"/>
                <w:bCs/>
                <w:sz w:val="22"/>
                <w:szCs w:val="22"/>
              </w:rPr>
              <w:t>Unidad I. ¿Qué es la Comunicación Política?</w:t>
            </w:r>
          </w:p>
        </w:tc>
        <w:tc>
          <w:tcPr>
            <w:tcW w:w="4580" w:type="dxa"/>
          </w:tcPr>
          <w:p w14:paraId="707A9096" w14:textId="4ADCDE9A" w:rsidR="005941A5" w:rsidRPr="008E1307" w:rsidRDefault="008E1307" w:rsidP="008E1307">
            <w:pPr>
              <w:tabs>
                <w:tab w:val="left" w:pos="292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E1307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CL" w:bidi="ar-SA"/>
              </w:rPr>
              <w:t>Conocer los fundamentos de la Comunicación Política moderna</w:t>
            </w:r>
          </w:p>
        </w:tc>
      </w:tr>
      <w:tr w:rsidR="00AC3449" w14:paraId="3CDEB144" w14:textId="77777777" w:rsidTr="00D37ECE">
        <w:tc>
          <w:tcPr>
            <w:tcW w:w="4248" w:type="dxa"/>
            <w:shd w:val="clear" w:color="auto" w:fill="auto"/>
          </w:tcPr>
          <w:p w14:paraId="730EB5E5" w14:textId="239B9CE8" w:rsidR="00E37285" w:rsidRPr="008E1307" w:rsidRDefault="008E1307" w:rsidP="008E1307">
            <w:pPr>
              <w:rPr>
                <w:rFonts w:ascii="Arial" w:hAnsi="Arial" w:cs="Arial"/>
                <w:bCs/>
                <w:sz w:val="22"/>
                <w:szCs w:val="22"/>
                <w:lang w:eastAsia="es-CL"/>
              </w:rPr>
            </w:pPr>
            <w:r w:rsidRPr="008E1307">
              <w:rPr>
                <w:rFonts w:ascii="Arial" w:hAnsi="Arial" w:cs="Arial"/>
                <w:bCs/>
                <w:sz w:val="22"/>
                <w:szCs w:val="22"/>
                <w:lang w:eastAsia="es-CL"/>
              </w:rPr>
              <w:t>Unidad II. Comunicación Política en una campaña electoral</w:t>
            </w:r>
          </w:p>
        </w:tc>
        <w:tc>
          <w:tcPr>
            <w:tcW w:w="4580" w:type="dxa"/>
            <w:shd w:val="clear" w:color="auto" w:fill="auto"/>
          </w:tcPr>
          <w:p w14:paraId="16650788" w14:textId="221997AF" w:rsidR="002921EF" w:rsidRPr="008E1307" w:rsidRDefault="008E1307" w:rsidP="008E1307">
            <w:pPr>
              <w:tabs>
                <w:tab w:val="left" w:pos="2766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E1307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CL" w:bidi="ar-SA"/>
              </w:rPr>
              <w:t>Conocer las etapas de una campaña electoral moderna y poder proyectarlas en un caso real</w:t>
            </w:r>
          </w:p>
        </w:tc>
      </w:tr>
      <w:tr w:rsidR="008E1307" w14:paraId="47F9FD3D" w14:textId="77777777" w:rsidTr="00D37ECE">
        <w:tc>
          <w:tcPr>
            <w:tcW w:w="4248" w:type="dxa"/>
            <w:shd w:val="clear" w:color="auto" w:fill="auto"/>
          </w:tcPr>
          <w:p w14:paraId="28AA7BDA" w14:textId="4BDF3AF2" w:rsidR="008E1307" w:rsidRPr="008E1307" w:rsidRDefault="008E1307" w:rsidP="008E1307">
            <w:pPr>
              <w:rPr>
                <w:rFonts w:ascii="Arial" w:hAnsi="Arial" w:cs="Arial"/>
                <w:bCs/>
                <w:sz w:val="22"/>
                <w:szCs w:val="22"/>
                <w:lang w:eastAsia="es-CL"/>
              </w:rPr>
            </w:pPr>
            <w:r w:rsidRPr="008E1307">
              <w:rPr>
                <w:rFonts w:ascii="Arial" w:hAnsi="Arial" w:cs="Arial"/>
                <w:bCs/>
                <w:sz w:val="22"/>
                <w:szCs w:val="22"/>
                <w:lang w:eastAsia="es-CL"/>
              </w:rPr>
              <w:t>Unidad III. Desafíos y nuevas tendencias</w:t>
            </w:r>
          </w:p>
        </w:tc>
        <w:tc>
          <w:tcPr>
            <w:tcW w:w="4580" w:type="dxa"/>
            <w:shd w:val="clear" w:color="auto" w:fill="auto"/>
          </w:tcPr>
          <w:p w14:paraId="2F5E1936" w14:textId="1F372881" w:rsidR="008E1307" w:rsidRPr="008E1307" w:rsidRDefault="008E1307" w:rsidP="008E1307">
            <w:pPr>
              <w:tabs>
                <w:tab w:val="left" w:pos="156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E1307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CL" w:bidi="ar-SA"/>
              </w:rPr>
              <w:t>Saber abordar nuevas tendencias y, de manera crítica, referirse a ejemplos actuales</w:t>
            </w:r>
          </w:p>
        </w:tc>
      </w:tr>
    </w:tbl>
    <w:p w14:paraId="464354C5" w14:textId="77777777" w:rsidR="001C2687" w:rsidRPr="001C2687" w:rsidRDefault="001C2687" w:rsidP="00011DA6">
      <w:pPr>
        <w:jc w:val="both"/>
        <w:rPr>
          <w:rFonts w:asciiTheme="minorHAnsi" w:hAnsiTheme="minorHAnsi" w:cs="Arial"/>
          <w:b/>
        </w:rPr>
      </w:pPr>
    </w:p>
    <w:p w14:paraId="2017E5F5" w14:textId="77777777" w:rsidR="00AC4C7F" w:rsidRDefault="00AC4C7F" w:rsidP="00011DA6">
      <w:pPr>
        <w:jc w:val="both"/>
        <w:rPr>
          <w:rFonts w:asciiTheme="minorHAnsi" w:hAnsiTheme="minorHAnsi" w:cs="Arial"/>
          <w:b/>
          <w:u w:val="single"/>
        </w:rPr>
      </w:pPr>
    </w:p>
    <w:p w14:paraId="4FDD9A0E" w14:textId="77777777" w:rsidR="00977252" w:rsidRDefault="00977252" w:rsidP="00011DA6">
      <w:pPr>
        <w:jc w:val="both"/>
        <w:rPr>
          <w:rFonts w:asciiTheme="minorHAnsi" w:hAnsiTheme="minorHAnsi" w:cs="Arial"/>
          <w:b/>
          <w:u w:val="single"/>
        </w:rPr>
      </w:pPr>
    </w:p>
    <w:p w14:paraId="036BF1D1" w14:textId="3883679D" w:rsidR="00977252" w:rsidRDefault="00977252" w:rsidP="00977252">
      <w:pPr>
        <w:pStyle w:val="Ttulo3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Unidad I. </w:t>
      </w:r>
      <w:r w:rsidR="006254A6">
        <w:rPr>
          <w:rFonts w:ascii="Arial" w:hAnsi="Arial" w:cs="Arial"/>
          <w:b/>
          <w:sz w:val="22"/>
          <w:szCs w:val="22"/>
        </w:rPr>
        <w:t>¿Qué es la Comunicación Política?</w:t>
      </w:r>
    </w:p>
    <w:p w14:paraId="5F289386" w14:textId="77777777" w:rsidR="00977252" w:rsidRDefault="00977252" w:rsidP="00977252">
      <w:pPr>
        <w:rPr>
          <w:rFonts w:hAnsi="Arial Unicode MS" w:cs="Arial Unicode MS"/>
          <w:lang w:eastAsia="es-CL"/>
        </w:rPr>
      </w:pPr>
    </w:p>
    <w:p w14:paraId="6EE0D86E" w14:textId="7AEF518B" w:rsidR="00977252" w:rsidRDefault="006254A6" w:rsidP="006254A6">
      <w:pPr>
        <w:pStyle w:val="Prrafodelista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  <w:lang w:eastAsia="es-CL"/>
        </w:rPr>
      </w:pPr>
      <w:r>
        <w:rPr>
          <w:rFonts w:ascii="Arial" w:hAnsi="Arial" w:cs="Arial"/>
          <w:sz w:val="22"/>
          <w:szCs w:val="22"/>
          <w:lang w:eastAsia="es-CL"/>
        </w:rPr>
        <w:t>Aproximación conceptual a la Comunicación Política.</w:t>
      </w:r>
    </w:p>
    <w:p w14:paraId="64B927CB" w14:textId="534312C4" w:rsidR="006254A6" w:rsidRPr="006254A6" w:rsidRDefault="006254A6" w:rsidP="006254A6">
      <w:pPr>
        <w:pStyle w:val="Prrafodelista"/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  <w:lang w:eastAsia="es-CL"/>
        </w:rPr>
      </w:pPr>
      <w:r>
        <w:rPr>
          <w:rFonts w:ascii="Arial" w:hAnsi="Arial" w:cs="Arial"/>
          <w:sz w:val="22"/>
          <w:szCs w:val="22"/>
          <w:lang w:eastAsia="es-CL"/>
        </w:rPr>
        <w:t>Aproximación histórica a la Comunicación Política.</w:t>
      </w:r>
    </w:p>
    <w:p w14:paraId="7A60D24E" w14:textId="77777777" w:rsidR="00977252" w:rsidRDefault="00977252" w:rsidP="00977252">
      <w:pPr>
        <w:rPr>
          <w:rFonts w:ascii="Arial" w:hAnsi="Arial" w:cs="Arial"/>
          <w:b/>
          <w:sz w:val="22"/>
          <w:szCs w:val="22"/>
          <w:lang w:eastAsia="es-CL"/>
        </w:rPr>
      </w:pPr>
    </w:p>
    <w:p w14:paraId="6F70F7D7" w14:textId="17E70B45" w:rsidR="00977252" w:rsidRDefault="00977252" w:rsidP="00977252">
      <w:pPr>
        <w:rPr>
          <w:rFonts w:ascii="Arial" w:hAnsi="Arial" w:cs="Arial"/>
          <w:b/>
          <w:sz w:val="22"/>
          <w:szCs w:val="22"/>
          <w:lang w:eastAsia="es-CL"/>
        </w:rPr>
      </w:pPr>
      <w:r>
        <w:rPr>
          <w:rFonts w:ascii="Arial" w:hAnsi="Arial" w:cs="Arial"/>
          <w:b/>
          <w:sz w:val="22"/>
          <w:szCs w:val="22"/>
          <w:lang w:eastAsia="es-CL"/>
        </w:rPr>
        <w:t xml:space="preserve">Unidad II. </w:t>
      </w:r>
      <w:r w:rsidR="006254A6">
        <w:rPr>
          <w:rFonts w:ascii="Arial" w:hAnsi="Arial" w:cs="Arial"/>
          <w:b/>
          <w:sz w:val="22"/>
          <w:szCs w:val="22"/>
          <w:lang w:eastAsia="es-CL"/>
        </w:rPr>
        <w:t>Comunicación Política en una campaña electoral</w:t>
      </w:r>
    </w:p>
    <w:p w14:paraId="0388BCBE" w14:textId="7185719F" w:rsidR="00977252" w:rsidRDefault="006254A6" w:rsidP="006254A6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eastAsia="es-CL"/>
        </w:rPr>
      </w:pPr>
      <w:r>
        <w:rPr>
          <w:rFonts w:ascii="Arial" w:hAnsi="Arial" w:cs="Arial"/>
          <w:sz w:val="22"/>
          <w:szCs w:val="22"/>
          <w:lang w:eastAsia="es-CL"/>
        </w:rPr>
        <w:t>Características de la Comunicación Política electoral.</w:t>
      </w:r>
    </w:p>
    <w:p w14:paraId="2764D7C1" w14:textId="397AD2D6" w:rsidR="006254A6" w:rsidRDefault="006254A6" w:rsidP="006254A6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eastAsia="es-CL"/>
        </w:rPr>
      </w:pPr>
      <w:r>
        <w:rPr>
          <w:rFonts w:ascii="Arial" w:hAnsi="Arial" w:cs="Arial"/>
          <w:sz w:val="22"/>
          <w:szCs w:val="22"/>
          <w:lang w:eastAsia="es-CL"/>
        </w:rPr>
        <w:t>Fases de la estrategia.</w:t>
      </w:r>
    </w:p>
    <w:p w14:paraId="37F737E8" w14:textId="5C473A03" w:rsidR="006254A6" w:rsidRDefault="006254A6" w:rsidP="006254A6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eastAsia="es-CL"/>
        </w:rPr>
      </w:pPr>
      <w:r>
        <w:rPr>
          <w:rFonts w:ascii="Arial" w:hAnsi="Arial" w:cs="Arial"/>
          <w:sz w:val="22"/>
          <w:szCs w:val="22"/>
          <w:lang w:eastAsia="es-CL"/>
        </w:rPr>
        <w:t>Análisis de la estrategia electoral.</w:t>
      </w:r>
    </w:p>
    <w:p w14:paraId="30A43AD3" w14:textId="37B3113E" w:rsidR="006254A6" w:rsidRDefault="006254A6" w:rsidP="006254A6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eastAsia="es-CL"/>
        </w:rPr>
      </w:pPr>
      <w:r>
        <w:rPr>
          <w:rFonts w:ascii="Arial" w:hAnsi="Arial" w:cs="Arial"/>
          <w:sz w:val="22"/>
          <w:szCs w:val="22"/>
          <w:lang w:eastAsia="es-CL"/>
        </w:rPr>
        <w:t>Planificación de la estrategia electoral.</w:t>
      </w:r>
    </w:p>
    <w:p w14:paraId="4E7C6DAB" w14:textId="3C441553" w:rsidR="006254A6" w:rsidRDefault="006254A6" w:rsidP="006254A6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eastAsia="es-CL"/>
        </w:rPr>
      </w:pPr>
      <w:r>
        <w:rPr>
          <w:rFonts w:ascii="Arial" w:hAnsi="Arial" w:cs="Arial"/>
          <w:sz w:val="22"/>
          <w:szCs w:val="22"/>
          <w:lang w:eastAsia="es-CL"/>
        </w:rPr>
        <w:t>Ejecución de la estrategia electoral.</w:t>
      </w:r>
    </w:p>
    <w:p w14:paraId="19855266" w14:textId="46AE91AC" w:rsidR="006254A6" w:rsidRPr="006254A6" w:rsidRDefault="006254A6" w:rsidP="006254A6">
      <w:pPr>
        <w:pStyle w:val="Prrafodelista"/>
        <w:ind w:left="1080"/>
        <w:rPr>
          <w:rFonts w:ascii="Arial" w:hAnsi="Arial" w:cs="Arial"/>
          <w:sz w:val="22"/>
          <w:szCs w:val="22"/>
          <w:lang w:eastAsia="es-CL"/>
        </w:rPr>
      </w:pPr>
      <w:r>
        <w:rPr>
          <w:rFonts w:ascii="Arial" w:hAnsi="Arial" w:cs="Arial"/>
          <w:sz w:val="22"/>
          <w:szCs w:val="22"/>
          <w:lang w:eastAsia="es-CL"/>
        </w:rPr>
        <w:t>Evaluación de la estrategia electoral.</w:t>
      </w:r>
    </w:p>
    <w:p w14:paraId="2FBD7966" w14:textId="77777777" w:rsidR="00977252" w:rsidRDefault="00977252" w:rsidP="00977252">
      <w:pPr>
        <w:rPr>
          <w:rFonts w:ascii="Arial" w:hAnsi="Arial" w:cs="Arial"/>
          <w:sz w:val="22"/>
          <w:szCs w:val="22"/>
          <w:lang w:eastAsia="es-CL"/>
        </w:rPr>
      </w:pPr>
    </w:p>
    <w:p w14:paraId="12E7169F" w14:textId="54E9FD33" w:rsidR="00977252" w:rsidRDefault="00977252" w:rsidP="00977252">
      <w:pPr>
        <w:rPr>
          <w:rFonts w:ascii="Arial" w:hAnsi="Arial" w:cs="Arial"/>
          <w:b/>
          <w:sz w:val="22"/>
          <w:szCs w:val="22"/>
          <w:lang w:eastAsia="es-CL"/>
        </w:rPr>
      </w:pPr>
      <w:r>
        <w:rPr>
          <w:rFonts w:ascii="Arial" w:hAnsi="Arial" w:cs="Arial"/>
          <w:b/>
          <w:sz w:val="22"/>
          <w:szCs w:val="22"/>
          <w:lang w:eastAsia="es-CL"/>
        </w:rPr>
        <w:t>Unidad III</w:t>
      </w:r>
      <w:r w:rsidR="006254A6">
        <w:rPr>
          <w:rFonts w:ascii="Arial" w:hAnsi="Arial" w:cs="Arial"/>
          <w:b/>
          <w:sz w:val="22"/>
          <w:szCs w:val="22"/>
          <w:lang w:eastAsia="es-CL"/>
        </w:rPr>
        <w:t>. Desafíos y nuevas tendencias</w:t>
      </w:r>
    </w:p>
    <w:p w14:paraId="207465B7" w14:textId="716F11CE" w:rsidR="00977252" w:rsidRDefault="006254A6" w:rsidP="006254A6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eastAsia="es-CL"/>
        </w:rPr>
      </w:pPr>
      <w:r>
        <w:rPr>
          <w:rFonts w:ascii="Arial" w:hAnsi="Arial" w:cs="Arial"/>
          <w:sz w:val="22"/>
          <w:szCs w:val="22"/>
          <w:lang w:eastAsia="es-CL"/>
        </w:rPr>
        <w:t>Repaso a los principales desafíos contemporáneos de la Comunicación Política.</w:t>
      </w:r>
    </w:p>
    <w:p w14:paraId="4D0B1089" w14:textId="0222D786" w:rsidR="006254A6" w:rsidRDefault="006254A6" w:rsidP="006254A6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eastAsia="es-CL"/>
        </w:rPr>
      </w:pPr>
      <w:r>
        <w:rPr>
          <w:rFonts w:ascii="Arial" w:hAnsi="Arial" w:cs="Arial"/>
          <w:sz w:val="22"/>
          <w:szCs w:val="22"/>
          <w:lang w:eastAsia="es-CL"/>
        </w:rPr>
        <w:t xml:space="preserve">El </w:t>
      </w:r>
      <w:proofErr w:type="spellStart"/>
      <w:r>
        <w:rPr>
          <w:rFonts w:ascii="Arial" w:hAnsi="Arial" w:cs="Arial"/>
          <w:sz w:val="22"/>
          <w:szCs w:val="22"/>
          <w:lang w:eastAsia="es-CL"/>
        </w:rPr>
        <w:t>storytelling</w:t>
      </w:r>
      <w:proofErr w:type="spellEnd"/>
      <w:r>
        <w:rPr>
          <w:rFonts w:ascii="Arial" w:hAnsi="Arial" w:cs="Arial"/>
          <w:sz w:val="22"/>
          <w:szCs w:val="22"/>
          <w:lang w:eastAsia="es-CL"/>
        </w:rPr>
        <w:t xml:space="preserve"> y la política con cuento.</w:t>
      </w:r>
    </w:p>
    <w:p w14:paraId="0DB2D572" w14:textId="63239678" w:rsidR="006254A6" w:rsidRPr="006254A6" w:rsidRDefault="006254A6" w:rsidP="006254A6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eastAsia="es-CL"/>
        </w:rPr>
      </w:pPr>
      <w:r>
        <w:rPr>
          <w:rFonts w:ascii="Arial" w:hAnsi="Arial" w:cs="Arial"/>
          <w:sz w:val="22"/>
          <w:szCs w:val="22"/>
          <w:lang w:eastAsia="es-CL"/>
        </w:rPr>
        <w:t>Mujeres y Comunicación Política.</w:t>
      </w:r>
    </w:p>
    <w:p w14:paraId="1E516D6C" w14:textId="77777777" w:rsidR="00977252" w:rsidRDefault="00977252" w:rsidP="00977252">
      <w:pPr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34DF9C4E" w14:textId="77777777" w:rsidR="00977252" w:rsidRDefault="00977252" w:rsidP="00977252">
      <w:pPr>
        <w:jc w:val="both"/>
        <w:rPr>
          <w:rFonts w:ascii="Arial" w:eastAsia="Arial" w:hAnsi="Arial" w:cs="Arial"/>
          <w:sz w:val="22"/>
          <w:szCs w:val="22"/>
        </w:rPr>
      </w:pPr>
    </w:p>
    <w:p w14:paraId="017C2E89" w14:textId="77777777" w:rsidR="00977252" w:rsidRPr="00BD42C9" w:rsidRDefault="00977252" w:rsidP="00977252">
      <w:pPr>
        <w:jc w:val="both"/>
        <w:rPr>
          <w:rFonts w:asciiTheme="minorHAnsi" w:eastAsia="Arial" w:hAnsiTheme="minorHAnsi" w:cstheme="minorHAnsi"/>
          <w:b/>
        </w:rPr>
      </w:pPr>
      <w:r w:rsidRPr="00BD42C9">
        <w:rPr>
          <w:rFonts w:asciiTheme="minorHAnsi" w:eastAsia="Arial" w:hAnsiTheme="minorHAnsi" w:cstheme="minorHAnsi"/>
          <w:b/>
        </w:rPr>
        <w:t>E. Estrategias de Enseñanza</w:t>
      </w:r>
    </w:p>
    <w:p w14:paraId="1411FB37" w14:textId="1D943757" w:rsidR="00977252" w:rsidRDefault="00977252" w:rsidP="00977252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curso presenta un enfoque teórico con clases expositivas </w:t>
      </w:r>
      <w:r w:rsidR="006254A6">
        <w:rPr>
          <w:rFonts w:ascii="Arial" w:hAnsi="Arial" w:cs="Arial"/>
          <w:sz w:val="22"/>
          <w:szCs w:val="22"/>
        </w:rPr>
        <w:t>y de</w:t>
      </w:r>
      <w:r>
        <w:rPr>
          <w:rFonts w:ascii="Arial" w:hAnsi="Arial" w:cs="Arial"/>
          <w:sz w:val="22"/>
          <w:szCs w:val="22"/>
        </w:rPr>
        <w:t xml:space="preserve"> análisis de lecturas</w:t>
      </w:r>
      <w:r w:rsidR="006254A6">
        <w:rPr>
          <w:rFonts w:ascii="Arial" w:hAnsi="Arial" w:cs="Arial"/>
          <w:sz w:val="22"/>
          <w:szCs w:val="22"/>
        </w:rPr>
        <w:t>, con permanentes referencias a campañas electorales y de comunicación política nacionales e internacionales</w:t>
      </w:r>
      <w:r>
        <w:rPr>
          <w:rFonts w:ascii="Arial" w:hAnsi="Arial" w:cs="Arial"/>
          <w:sz w:val="22"/>
          <w:szCs w:val="22"/>
        </w:rPr>
        <w:t>.</w:t>
      </w:r>
    </w:p>
    <w:p w14:paraId="424C10F2" w14:textId="6662903A" w:rsidR="00977252" w:rsidRDefault="006254A6" w:rsidP="009772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Durante todo el curso se irá construyendo en paralelo el trabajo final del mismo, el que consiste en una aplicación práctica a la construcción de una estrategia de campaña para un candidato real.</w:t>
      </w:r>
    </w:p>
    <w:p w14:paraId="7B32FE75" w14:textId="77777777" w:rsidR="00977252" w:rsidRDefault="00977252" w:rsidP="00977252">
      <w:pPr>
        <w:jc w:val="both"/>
        <w:rPr>
          <w:rFonts w:ascii="Arial" w:hAnsi="Arial" w:cs="Arial"/>
          <w:sz w:val="22"/>
          <w:szCs w:val="22"/>
        </w:rPr>
      </w:pPr>
    </w:p>
    <w:p w14:paraId="6E58D9F1" w14:textId="77777777" w:rsidR="00977252" w:rsidRDefault="00977252" w:rsidP="00977252">
      <w:pPr>
        <w:jc w:val="both"/>
        <w:rPr>
          <w:rFonts w:ascii="Arial" w:hAnsi="Arial" w:cs="Arial"/>
          <w:sz w:val="22"/>
          <w:szCs w:val="22"/>
        </w:rPr>
      </w:pPr>
    </w:p>
    <w:p w14:paraId="61ADF41A" w14:textId="77777777" w:rsidR="00977252" w:rsidRPr="00091EAE" w:rsidRDefault="00977252" w:rsidP="00977252">
      <w:pPr>
        <w:jc w:val="both"/>
        <w:rPr>
          <w:rFonts w:asciiTheme="minorHAnsi" w:hAnsiTheme="minorHAnsi" w:cs="Arial"/>
          <w:b/>
        </w:rPr>
      </w:pPr>
      <w:r w:rsidRPr="00091EAE">
        <w:rPr>
          <w:rFonts w:asciiTheme="minorHAnsi" w:hAnsiTheme="minorHAnsi" w:cs="Arial"/>
          <w:b/>
        </w:rPr>
        <w:t>F. Estrategias de Evaluación</w:t>
      </w:r>
    </w:p>
    <w:p w14:paraId="697A6588" w14:textId="77777777" w:rsidR="00977252" w:rsidRDefault="00977252" w:rsidP="00977252">
      <w:pPr>
        <w:jc w:val="both"/>
        <w:rPr>
          <w:rFonts w:ascii="Arial" w:eastAsia="Arial Bold" w:hAnsi="Arial" w:cs="Arial"/>
          <w:sz w:val="22"/>
          <w:szCs w:val="22"/>
        </w:rPr>
      </w:pPr>
    </w:p>
    <w:p w14:paraId="789FA73E" w14:textId="77777777" w:rsidR="008E1307" w:rsidRDefault="006254A6" w:rsidP="00977252">
      <w:pPr>
        <w:pStyle w:val="Defaul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El curso se evaluará con un ensayo de un texto clásico de Comunicación Política</w:t>
      </w:r>
      <w:r w:rsidR="008E1307">
        <w:rPr>
          <w:rFonts w:eastAsia="Arial"/>
          <w:sz w:val="22"/>
          <w:szCs w:val="22"/>
        </w:rPr>
        <w:t>, una pre entrega del trabajo final y luego la presentación del trabajo grupal final.</w:t>
      </w:r>
    </w:p>
    <w:p w14:paraId="273E9A1C" w14:textId="1FDFEE76" w:rsidR="00977252" w:rsidRDefault="008E1307" w:rsidP="00977252">
      <w:pPr>
        <w:pStyle w:val="Defaul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 w:rsidR="00977252">
        <w:rPr>
          <w:rFonts w:eastAsia="Arial"/>
          <w:sz w:val="22"/>
          <w:szCs w:val="22"/>
        </w:rPr>
        <w:t xml:space="preserve"> </w:t>
      </w:r>
    </w:p>
    <w:p w14:paraId="27AAF984" w14:textId="77777777" w:rsidR="00977252" w:rsidRPr="00BD42C9" w:rsidRDefault="00977252" w:rsidP="00977252">
      <w:pPr>
        <w:jc w:val="both"/>
        <w:rPr>
          <w:rFonts w:asciiTheme="minorHAnsi" w:hAnsiTheme="minorHAnsi" w:cstheme="minorHAnsi"/>
          <w:b/>
          <w:lang w:val="es-CL"/>
        </w:rPr>
      </w:pPr>
      <w:r w:rsidRPr="00BD42C9">
        <w:rPr>
          <w:rFonts w:asciiTheme="minorHAnsi" w:hAnsiTheme="minorHAnsi" w:cstheme="minorHAnsi"/>
          <w:b/>
          <w:lang w:val="es-CL"/>
        </w:rPr>
        <w:t>G. Recursos de Aprendizaje</w:t>
      </w:r>
    </w:p>
    <w:p w14:paraId="65331285" w14:textId="27B060FB" w:rsidR="00977252" w:rsidRDefault="00977252" w:rsidP="00977252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34854B09" w14:textId="3F521B8E" w:rsidR="008E1307" w:rsidRDefault="008E1307" w:rsidP="00977252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Presentaciones clase a clase, acompañada de una selección de imágenes y videos de campañas electorales clásicas y actuales, chilenas e internacionales.</w:t>
      </w:r>
    </w:p>
    <w:p w14:paraId="64346E42" w14:textId="4A76C87F" w:rsidR="008E1307" w:rsidRDefault="008E1307" w:rsidP="00977252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49F686E7" w14:textId="77777777" w:rsidR="008E1307" w:rsidRPr="00977252" w:rsidRDefault="008E1307" w:rsidP="00977252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735A62C9" w14:textId="77777777" w:rsidR="00BD42C9" w:rsidRPr="00BD42C9" w:rsidRDefault="00977252" w:rsidP="00977252">
      <w:pPr>
        <w:jc w:val="both"/>
        <w:rPr>
          <w:rFonts w:asciiTheme="minorHAnsi" w:hAnsiTheme="minorHAnsi" w:cstheme="minorHAnsi"/>
          <w:b/>
          <w:lang w:val="es-CL"/>
        </w:rPr>
      </w:pPr>
      <w:r w:rsidRPr="00BD42C9">
        <w:rPr>
          <w:rFonts w:asciiTheme="minorHAnsi" w:hAnsiTheme="minorHAnsi" w:cstheme="minorHAnsi"/>
          <w:b/>
          <w:lang w:val="es-CL"/>
        </w:rPr>
        <w:t>Bibliografía Obligatoria</w:t>
      </w:r>
    </w:p>
    <w:p w14:paraId="6D8CBD7E" w14:textId="77777777" w:rsidR="00977252" w:rsidRDefault="00977252" w:rsidP="00977252">
      <w:pPr>
        <w:jc w:val="both"/>
        <w:rPr>
          <w:rFonts w:ascii="Arial" w:eastAsia="Arial Unicode MS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7C9D1D23" w14:textId="31248A18" w:rsidR="00861197" w:rsidRPr="008E1307" w:rsidRDefault="008E1307" w:rsidP="008E1307">
      <w:pPr>
        <w:pStyle w:val="Prrafodelista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  <w:lang w:val="es-MX" w:eastAsia="es-CL" w:bidi="ar-SA"/>
        </w:rPr>
      </w:pPr>
      <w:r w:rsidRPr="008E1307">
        <w:rPr>
          <w:rFonts w:ascii="Arial" w:hAnsi="Arial" w:cs="Arial"/>
          <w:color w:val="000000"/>
          <w:sz w:val="22"/>
          <w:szCs w:val="22"/>
          <w:lang w:val="es-MX" w:eastAsia="es-CL" w:bidi="ar-SA"/>
        </w:rPr>
        <w:t>MAAREK, Philippe. Marketing político y comunicación. Claves para la buena información política. Paidós, 1997: 21-38.</w:t>
      </w:r>
    </w:p>
    <w:p w14:paraId="61D28977" w14:textId="2737C1C8" w:rsidR="008E1307" w:rsidRPr="008E1307" w:rsidRDefault="008E1307" w:rsidP="008E1307">
      <w:pPr>
        <w:pStyle w:val="Prrafodelista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  <w:lang w:val="es-MX" w:eastAsia="es-CL" w:bidi="ar-SA"/>
        </w:rPr>
      </w:pPr>
      <w:r w:rsidRPr="008E1307">
        <w:rPr>
          <w:rFonts w:ascii="Arial" w:hAnsi="Arial" w:cs="Arial"/>
          <w:color w:val="000000"/>
          <w:sz w:val="22"/>
          <w:szCs w:val="22"/>
          <w:lang w:val="es-MX" w:eastAsia="es-CL" w:bidi="ar-SA"/>
        </w:rPr>
        <w:t>Quinto Cicerón. Commentariolum petitionis (cualquier edición).</w:t>
      </w:r>
    </w:p>
    <w:p w14:paraId="2111CE4E" w14:textId="61A21D06" w:rsidR="008E1307" w:rsidRPr="008E1307" w:rsidRDefault="008E1307" w:rsidP="008E1307">
      <w:pPr>
        <w:pStyle w:val="Prrafodelista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  <w:lang w:val="es-MX" w:eastAsia="es-CL" w:bidi="ar-SA"/>
        </w:rPr>
      </w:pPr>
      <w:r w:rsidRPr="008E1307">
        <w:rPr>
          <w:rFonts w:ascii="Arial" w:hAnsi="Arial" w:cs="Arial"/>
          <w:color w:val="000000"/>
          <w:sz w:val="22"/>
          <w:szCs w:val="22"/>
          <w:lang w:val="en-US" w:eastAsia="es-CL" w:bidi="ar-SA"/>
        </w:rPr>
        <w:t xml:space="preserve">SANDERS, Karen (2009). Communicating Politics in the Twenty-First Century. </w:t>
      </w:r>
      <w:r w:rsidRPr="008E1307">
        <w:rPr>
          <w:rFonts w:ascii="Arial" w:hAnsi="Arial" w:cs="Arial"/>
          <w:color w:val="000000"/>
          <w:sz w:val="22"/>
          <w:szCs w:val="22"/>
          <w:lang w:val="es-MX" w:eastAsia="es-CL" w:bidi="ar-SA"/>
        </w:rPr>
        <w:t>Palgrave Macmillan, 40-54.</w:t>
      </w:r>
    </w:p>
    <w:p w14:paraId="4C63AEDA" w14:textId="4BB3A6C2" w:rsidR="008E1307" w:rsidRPr="008E1307" w:rsidRDefault="008E1307" w:rsidP="008E1307">
      <w:pPr>
        <w:pStyle w:val="Prrafodelista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  <w:lang w:val="es-MX" w:eastAsia="es-CL" w:bidi="ar-SA"/>
        </w:rPr>
      </w:pPr>
      <w:r w:rsidRPr="008E1307">
        <w:rPr>
          <w:rFonts w:ascii="Arial" w:hAnsi="Arial" w:cs="Arial"/>
          <w:color w:val="000000"/>
          <w:sz w:val="22"/>
          <w:szCs w:val="22"/>
          <w:lang w:val="es-MX" w:eastAsia="es-CL" w:bidi="ar-SA"/>
        </w:rPr>
        <w:t>CANEL, María José. Los efectos de las campañas electorales. Comunicación y Sociedad, XI (1), 1998: 47-67</w:t>
      </w:r>
    </w:p>
    <w:p w14:paraId="46114CBF" w14:textId="322AB910" w:rsidR="008E1307" w:rsidRPr="008E1307" w:rsidRDefault="008E1307" w:rsidP="008E1307">
      <w:pPr>
        <w:pStyle w:val="Prrafodelista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  <w:lang w:val="es-MX" w:eastAsia="es-CL" w:bidi="ar-SA"/>
        </w:rPr>
      </w:pPr>
      <w:r w:rsidRPr="008E1307">
        <w:rPr>
          <w:rFonts w:ascii="Arial" w:hAnsi="Arial" w:cs="Arial"/>
          <w:color w:val="000000"/>
          <w:sz w:val="22"/>
          <w:szCs w:val="22"/>
          <w:lang w:val="es-MX" w:eastAsia="es-CL" w:bidi="ar-SA"/>
        </w:rPr>
        <w:t>LOPEZ-HERMIDA, Alberto y VARGAS, Josefina (2013) “La política relatada: el Storytelling de Barack Obama en el marco de la Operación Gerónimo”, Palabra Clave 16 (1), 12-44.</w:t>
      </w:r>
    </w:p>
    <w:p w14:paraId="2C0A769A" w14:textId="20E93028" w:rsidR="008E1307" w:rsidRPr="008E1307" w:rsidRDefault="008E1307" w:rsidP="008E1307">
      <w:pPr>
        <w:pStyle w:val="Prrafodelista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  <w:lang w:val="es-MX" w:eastAsia="es-CL" w:bidi="ar-SA"/>
        </w:rPr>
      </w:pPr>
      <w:r w:rsidRPr="008E1307">
        <w:rPr>
          <w:rFonts w:ascii="Arial" w:hAnsi="Arial" w:cs="Arial"/>
          <w:color w:val="000000"/>
          <w:sz w:val="22"/>
          <w:szCs w:val="22"/>
          <w:lang w:val="es-MX" w:eastAsia="es-CL" w:bidi="ar-SA"/>
        </w:rPr>
        <w:t>LOPEZ-HERMIDA, Alberto y VALLEJO, María Fernanda (2016) “Estereotipo femenino en 140 caracteres. Aproximación a la campaña de Hillary Clinton en Twitter”, Revista de Comunicación 15, 48-69.</w:t>
      </w:r>
    </w:p>
    <w:p w14:paraId="7CD48C54" w14:textId="77777777" w:rsidR="008E1307" w:rsidRPr="00861197" w:rsidRDefault="008E1307" w:rsidP="008E1307">
      <w:pPr>
        <w:jc w:val="center"/>
        <w:rPr>
          <w:rFonts w:asciiTheme="minorHAnsi" w:hAnsiTheme="minorHAnsi"/>
        </w:rPr>
      </w:pPr>
    </w:p>
    <w:p w14:paraId="3273D328" w14:textId="77777777" w:rsidR="00861197" w:rsidRDefault="00861197" w:rsidP="00861197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Bibliografía Complementaria</w:t>
      </w:r>
    </w:p>
    <w:p w14:paraId="207880B9" w14:textId="77777777" w:rsidR="00861197" w:rsidRDefault="00861197" w:rsidP="00861197">
      <w:pPr>
        <w:rPr>
          <w:u w:val="single"/>
        </w:rPr>
      </w:pPr>
    </w:p>
    <w:p w14:paraId="06706B31" w14:textId="77777777" w:rsidR="008E1307" w:rsidRPr="0092124F" w:rsidRDefault="008E1307" w:rsidP="008E1307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suppressAutoHyphens w:val="0"/>
        <w:autoSpaceDE w:val="0"/>
        <w:autoSpaceDN w:val="0"/>
        <w:adjustRightInd w:val="0"/>
        <w:spacing w:after="120"/>
        <w:ind w:left="927" w:right="184"/>
        <w:jc w:val="both"/>
        <w:rPr>
          <w:rFonts w:ascii="Helvetica" w:hAnsi="Helvetica"/>
        </w:rPr>
      </w:pPr>
      <w:r>
        <w:rPr>
          <w:rFonts w:ascii="Helvetica" w:hAnsi="Helvetica" w:cs="Arial"/>
          <w:sz w:val="22"/>
          <w:szCs w:val="22"/>
          <w:lang w:eastAsia="es-ES_tradnl"/>
        </w:rPr>
        <w:t>AIRA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, </w:t>
      </w:r>
      <w:r>
        <w:rPr>
          <w:rFonts w:ascii="Helvetica" w:hAnsi="Helvetica" w:cs="Arial"/>
          <w:sz w:val="22"/>
          <w:szCs w:val="22"/>
          <w:lang w:eastAsia="es-ES_tradnl"/>
        </w:rPr>
        <w:t>Toni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 (</w:t>
      </w:r>
      <w:r>
        <w:rPr>
          <w:rFonts w:ascii="Helvetica" w:hAnsi="Helvetica" w:cs="Arial"/>
          <w:sz w:val="22"/>
          <w:szCs w:val="22"/>
          <w:lang w:eastAsia="es-ES_tradnl"/>
        </w:rPr>
        <w:t>2011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). </w:t>
      </w:r>
      <w:r>
        <w:rPr>
          <w:rFonts w:ascii="Helvetica" w:hAnsi="Helvetica" w:cs="Arial"/>
          <w:i/>
          <w:sz w:val="22"/>
          <w:szCs w:val="22"/>
          <w:lang w:eastAsia="es-ES_tradnl"/>
        </w:rPr>
        <w:t>Los guardianes del mensaje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. </w:t>
      </w:r>
      <w:r>
        <w:rPr>
          <w:rFonts w:ascii="Helvetica" w:hAnsi="Helvetica" w:cs="Arial"/>
          <w:sz w:val="22"/>
          <w:szCs w:val="22"/>
          <w:lang w:eastAsia="es-ES_tradnl"/>
        </w:rPr>
        <w:t>UOC</w:t>
      </w:r>
      <w:r w:rsidRPr="0092124F">
        <w:rPr>
          <w:rFonts w:ascii="Helvetica" w:hAnsi="Helvetica" w:cs="Arial"/>
          <w:sz w:val="22"/>
          <w:szCs w:val="22"/>
          <w:lang w:eastAsia="es-ES_tradnl"/>
        </w:rPr>
        <w:t>.</w:t>
      </w:r>
    </w:p>
    <w:p w14:paraId="21CCF13F" w14:textId="77777777" w:rsidR="008E1307" w:rsidRPr="0092124F" w:rsidRDefault="008E1307" w:rsidP="008E1307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suppressAutoHyphens w:val="0"/>
        <w:autoSpaceDE w:val="0"/>
        <w:autoSpaceDN w:val="0"/>
        <w:adjustRightInd w:val="0"/>
        <w:spacing w:after="120"/>
        <w:ind w:left="927" w:right="184"/>
        <w:jc w:val="both"/>
        <w:rPr>
          <w:rFonts w:ascii="Helvetica" w:hAnsi="Helvetica"/>
        </w:rPr>
      </w:pPr>
      <w:r>
        <w:rPr>
          <w:rFonts w:ascii="Helvetica" w:hAnsi="Helvetica" w:cs="Arial"/>
          <w:sz w:val="22"/>
          <w:szCs w:val="22"/>
          <w:lang w:eastAsia="es-ES_tradnl"/>
        </w:rPr>
        <w:t>ALONSO, Manuel y ADELL, Ángel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 (</w:t>
      </w:r>
      <w:r>
        <w:rPr>
          <w:rFonts w:ascii="Helvetica" w:hAnsi="Helvetica" w:cs="Arial"/>
          <w:sz w:val="22"/>
          <w:szCs w:val="22"/>
          <w:lang w:eastAsia="es-ES_tradnl"/>
        </w:rPr>
        <w:t>2011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). </w:t>
      </w:r>
      <w:r>
        <w:rPr>
          <w:rFonts w:ascii="Helvetica" w:hAnsi="Helvetica" w:cs="Arial"/>
          <w:i/>
          <w:sz w:val="22"/>
          <w:szCs w:val="22"/>
          <w:lang w:eastAsia="es-ES_tradnl"/>
        </w:rPr>
        <w:t>Marketing Político 2.0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. </w:t>
      </w:r>
      <w:proofErr w:type="spellStart"/>
      <w:r>
        <w:rPr>
          <w:rFonts w:ascii="Helvetica" w:hAnsi="Helvetica" w:cs="Arial"/>
          <w:sz w:val="22"/>
          <w:szCs w:val="22"/>
          <w:lang w:eastAsia="es-ES_tradnl"/>
        </w:rPr>
        <w:t>Gestion</w:t>
      </w:r>
      <w:proofErr w:type="spellEnd"/>
      <w:r>
        <w:rPr>
          <w:rFonts w:ascii="Helvetica" w:hAnsi="Helvetica" w:cs="Arial"/>
          <w:sz w:val="22"/>
          <w:szCs w:val="22"/>
          <w:lang w:eastAsia="es-ES_tradnl"/>
        </w:rPr>
        <w:t xml:space="preserve"> 2000</w:t>
      </w:r>
      <w:r w:rsidRPr="0092124F">
        <w:rPr>
          <w:rFonts w:ascii="Helvetica" w:hAnsi="Helvetica" w:cs="Arial"/>
          <w:sz w:val="22"/>
          <w:szCs w:val="22"/>
          <w:lang w:eastAsia="es-ES_tradnl"/>
        </w:rPr>
        <w:t>.</w:t>
      </w:r>
    </w:p>
    <w:p w14:paraId="4E4FCB70" w14:textId="77777777" w:rsidR="008E1307" w:rsidRPr="0092124F" w:rsidRDefault="008E1307" w:rsidP="008E1307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suppressAutoHyphens w:val="0"/>
        <w:autoSpaceDE w:val="0"/>
        <w:autoSpaceDN w:val="0"/>
        <w:adjustRightInd w:val="0"/>
        <w:spacing w:after="120"/>
        <w:ind w:left="927" w:right="184"/>
        <w:jc w:val="both"/>
        <w:rPr>
          <w:rFonts w:ascii="Helvetica" w:hAnsi="Helvetica"/>
        </w:rPr>
      </w:pPr>
      <w:r>
        <w:rPr>
          <w:rFonts w:ascii="Helvetica" w:hAnsi="Helvetica" w:cs="Arial"/>
          <w:sz w:val="22"/>
          <w:szCs w:val="22"/>
          <w:lang w:eastAsia="es-ES_tradnl"/>
        </w:rPr>
        <w:t>BERROCAL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, </w:t>
      </w:r>
      <w:r>
        <w:rPr>
          <w:rFonts w:ascii="Helvetica" w:hAnsi="Helvetica" w:cs="Arial"/>
          <w:sz w:val="22"/>
          <w:szCs w:val="22"/>
          <w:lang w:eastAsia="es-ES_tradnl"/>
        </w:rPr>
        <w:t>Salomé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 (</w:t>
      </w:r>
      <w:r>
        <w:rPr>
          <w:rFonts w:ascii="Helvetica" w:hAnsi="Helvetica" w:cs="Arial"/>
          <w:sz w:val="22"/>
          <w:szCs w:val="22"/>
          <w:lang w:eastAsia="es-ES_tradnl"/>
        </w:rPr>
        <w:t>2003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). </w:t>
      </w:r>
      <w:r>
        <w:rPr>
          <w:rFonts w:ascii="Helvetica" w:hAnsi="Helvetica" w:cs="Arial"/>
          <w:i/>
          <w:sz w:val="22"/>
          <w:szCs w:val="22"/>
          <w:lang w:eastAsia="es-ES_tradnl"/>
        </w:rPr>
        <w:t>Comunicación Política en Televisión y nuevos medios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. </w:t>
      </w:r>
      <w:r>
        <w:rPr>
          <w:rFonts w:ascii="Helvetica" w:hAnsi="Helvetica" w:cs="Arial"/>
          <w:sz w:val="22"/>
          <w:szCs w:val="22"/>
          <w:lang w:eastAsia="es-ES_tradnl"/>
        </w:rPr>
        <w:t>Ariel</w:t>
      </w:r>
      <w:r w:rsidRPr="0092124F">
        <w:rPr>
          <w:rFonts w:ascii="Helvetica" w:hAnsi="Helvetica" w:cs="Arial"/>
          <w:sz w:val="22"/>
          <w:szCs w:val="22"/>
          <w:lang w:eastAsia="es-ES_tradnl"/>
        </w:rPr>
        <w:t>.</w:t>
      </w:r>
    </w:p>
    <w:p w14:paraId="663C6173" w14:textId="77777777" w:rsidR="008E1307" w:rsidRPr="0092124F" w:rsidRDefault="008E1307" w:rsidP="008E1307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suppressAutoHyphens w:val="0"/>
        <w:autoSpaceDE w:val="0"/>
        <w:autoSpaceDN w:val="0"/>
        <w:adjustRightInd w:val="0"/>
        <w:spacing w:after="120"/>
        <w:ind w:left="927" w:right="184"/>
        <w:jc w:val="both"/>
        <w:rPr>
          <w:rFonts w:ascii="Helvetica" w:hAnsi="Helvetica"/>
        </w:rPr>
      </w:pPr>
      <w:r>
        <w:rPr>
          <w:rFonts w:ascii="Helvetica" w:hAnsi="Helvetica" w:cs="Arial"/>
          <w:sz w:val="22"/>
          <w:szCs w:val="22"/>
          <w:lang w:eastAsia="es-ES_tradnl"/>
        </w:rPr>
        <w:t>SALMON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, </w:t>
      </w:r>
      <w:r>
        <w:rPr>
          <w:rFonts w:ascii="Helvetica" w:hAnsi="Helvetica" w:cs="Arial"/>
          <w:sz w:val="22"/>
          <w:szCs w:val="22"/>
          <w:lang w:eastAsia="es-ES_tradnl"/>
        </w:rPr>
        <w:t>Christian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 (</w:t>
      </w:r>
      <w:r>
        <w:rPr>
          <w:rFonts w:ascii="Helvetica" w:hAnsi="Helvetica" w:cs="Arial"/>
          <w:sz w:val="22"/>
          <w:szCs w:val="22"/>
          <w:lang w:eastAsia="es-ES_tradnl"/>
        </w:rPr>
        <w:t>2007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). </w:t>
      </w:r>
      <w:proofErr w:type="spellStart"/>
      <w:r>
        <w:rPr>
          <w:rFonts w:ascii="Helvetica" w:hAnsi="Helvetica" w:cs="Arial"/>
          <w:i/>
          <w:sz w:val="22"/>
          <w:szCs w:val="22"/>
          <w:lang w:eastAsia="es-ES_tradnl"/>
        </w:rPr>
        <w:t>Storytelling</w:t>
      </w:r>
      <w:proofErr w:type="spellEnd"/>
      <w:r>
        <w:rPr>
          <w:rFonts w:ascii="Helvetica" w:hAnsi="Helvetica" w:cs="Arial"/>
          <w:i/>
          <w:sz w:val="22"/>
          <w:szCs w:val="22"/>
          <w:lang w:eastAsia="es-ES_tradnl"/>
        </w:rPr>
        <w:t>. La máquina de fabricar historias y formatear las mentes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. </w:t>
      </w:r>
      <w:r>
        <w:rPr>
          <w:rFonts w:ascii="Helvetica" w:hAnsi="Helvetica" w:cs="Arial"/>
          <w:sz w:val="22"/>
          <w:szCs w:val="22"/>
          <w:lang w:eastAsia="es-ES_tradnl"/>
        </w:rPr>
        <w:t>Península</w:t>
      </w:r>
      <w:r w:rsidRPr="0092124F">
        <w:rPr>
          <w:rFonts w:ascii="Helvetica" w:hAnsi="Helvetica" w:cs="Arial"/>
          <w:sz w:val="22"/>
          <w:szCs w:val="22"/>
          <w:lang w:eastAsia="es-ES_tradnl"/>
        </w:rPr>
        <w:t>.</w:t>
      </w:r>
    </w:p>
    <w:p w14:paraId="357369D8" w14:textId="77777777" w:rsidR="008E1307" w:rsidRPr="0092124F" w:rsidRDefault="008E1307" w:rsidP="008E1307">
      <w:pPr>
        <w:widowControl w:val="0"/>
        <w:numPr>
          <w:ilvl w:val="0"/>
          <w:numId w:val="9"/>
        </w:numPr>
        <w:tabs>
          <w:tab w:val="left" w:pos="220"/>
          <w:tab w:val="left" w:pos="851"/>
        </w:tabs>
        <w:suppressAutoHyphens w:val="0"/>
        <w:autoSpaceDE w:val="0"/>
        <w:autoSpaceDN w:val="0"/>
        <w:adjustRightInd w:val="0"/>
        <w:spacing w:after="120"/>
        <w:ind w:left="927" w:right="184"/>
        <w:jc w:val="both"/>
        <w:rPr>
          <w:rFonts w:ascii="Helvetica" w:hAnsi="Helvetica"/>
        </w:rPr>
      </w:pPr>
      <w:r>
        <w:rPr>
          <w:rFonts w:ascii="Helvetica" w:hAnsi="Helvetica" w:cs="Arial"/>
          <w:sz w:val="22"/>
          <w:szCs w:val="22"/>
          <w:lang w:eastAsia="es-ES_tradnl"/>
        </w:rPr>
        <w:t>SANTIAGO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, </w:t>
      </w:r>
      <w:r>
        <w:rPr>
          <w:rFonts w:ascii="Helvetica" w:hAnsi="Helvetica" w:cs="Arial"/>
          <w:sz w:val="22"/>
          <w:szCs w:val="22"/>
          <w:lang w:eastAsia="es-ES_tradnl"/>
        </w:rPr>
        <w:t>Jorge y CARPIO, José Ángel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 (</w:t>
      </w:r>
      <w:r>
        <w:rPr>
          <w:rFonts w:ascii="Helvetica" w:hAnsi="Helvetica" w:cs="Arial"/>
          <w:sz w:val="22"/>
          <w:szCs w:val="22"/>
          <w:lang w:eastAsia="es-ES_tradnl"/>
        </w:rPr>
        <w:t>2010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). </w:t>
      </w:r>
      <w:r>
        <w:rPr>
          <w:rFonts w:ascii="Helvetica" w:hAnsi="Helvetica" w:cs="Arial"/>
          <w:i/>
          <w:sz w:val="22"/>
          <w:szCs w:val="22"/>
          <w:lang w:eastAsia="es-ES_tradnl"/>
        </w:rPr>
        <w:t>Gestión actual del consultor político</w:t>
      </w:r>
      <w:r w:rsidRPr="0092124F">
        <w:rPr>
          <w:rFonts w:ascii="Helvetica" w:hAnsi="Helvetica" w:cs="Arial"/>
          <w:sz w:val="22"/>
          <w:szCs w:val="22"/>
          <w:lang w:eastAsia="es-ES_tradnl"/>
        </w:rPr>
        <w:t xml:space="preserve">. </w:t>
      </w:r>
      <w:r>
        <w:rPr>
          <w:rFonts w:ascii="Helvetica" w:hAnsi="Helvetica" w:cs="Arial"/>
          <w:sz w:val="22"/>
          <w:szCs w:val="22"/>
          <w:lang w:eastAsia="es-ES_tradnl"/>
        </w:rPr>
        <w:t>LID</w:t>
      </w:r>
      <w:r w:rsidRPr="0092124F">
        <w:rPr>
          <w:rFonts w:ascii="Helvetica" w:hAnsi="Helvetica" w:cs="Arial"/>
          <w:sz w:val="22"/>
          <w:szCs w:val="22"/>
          <w:lang w:eastAsia="es-ES_tradnl"/>
        </w:rPr>
        <w:t>.</w:t>
      </w:r>
    </w:p>
    <w:p w14:paraId="49EEEEDB" w14:textId="77777777" w:rsidR="00BC73CE" w:rsidRPr="00BC73CE" w:rsidRDefault="00BC73CE" w:rsidP="00BC73CE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6E4E237E" w14:textId="77777777" w:rsidR="00BC73CE" w:rsidRPr="000C67BB" w:rsidRDefault="00BC73CE" w:rsidP="00891A10">
      <w:pPr>
        <w:jc w:val="both"/>
        <w:rPr>
          <w:rFonts w:asciiTheme="minorHAnsi" w:hAnsiTheme="minorHAnsi" w:cs="Arial"/>
          <w:b/>
          <w:lang w:val="es-CL"/>
        </w:rPr>
      </w:pPr>
    </w:p>
    <w:sectPr w:rsidR="00BC73CE" w:rsidRPr="000C67BB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957"/>
        </w:tabs>
        <w:ind w:left="957" w:hanging="39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611A9CD0"/>
    <w:name w:val="WW8Num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9"/>
    <w:multiLevelType w:val="multilevel"/>
    <w:tmpl w:val="894EE87B"/>
    <w:lvl w:ilvl="0">
      <w:numFmt w:val="bullet"/>
      <w:lvlText w:val="•"/>
      <w:lvlJc w:val="left"/>
      <w:pPr>
        <w:ind w:left="0" w:firstLine="0"/>
      </w:pPr>
      <w:rPr>
        <w:rFonts w:ascii="Arial Bold" w:eastAsia="Arial Bold" w:hAnsi="Arial Bold" w:cs="Arial Bold" w:hint="default"/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" w15:restartNumberingAfterBreak="0">
    <w:nsid w:val="0000000B"/>
    <w:multiLevelType w:val="multilevel"/>
    <w:tmpl w:val="894EE87D"/>
    <w:lvl w:ilvl="0">
      <w:numFmt w:val="bullet"/>
      <w:lvlText w:val="•"/>
      <w:lvlJc w:val="left"/>
      <w:pPr>
        <w:ind w:left="0" w:firstLine="0"/>
      </w:pPr>
      <w:rPr>
        <w:rFonts w:ascii="Arial Bold" w:eastAsia="Arial Bold" w:hAnsi="Arial Bold" w:cs="Arial Bold" w:hint="default"/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7" w15:restartNumberingAfterBreak="0">
    <w:nsid w:val="00C534BE"/>
    <w:multiLevelType w:val="hybridMultilevel"/>
    <w:tmpl w:val="142427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359A2"/>
    <w:multiLevelType w:val="hybridMultilevel"/>
    <w:tmpl w:val="C8B20D1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72D10"/>
    <w:multiLevelType w:val="hybridMultilevel"/>
    <w:tmpl w:val="05CA82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233E"/>
    <w:multiLevelType w:val="hybridMultilevel"/>
    <w:tmpl w:val="7D746866"/>
    <w:name w:val="WW8Num52"/>
    <w:lvl w:ilvl="0" w:tplc="1C9864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1" w15:restartNumberingAfterBreak="0">
    <w:nsid w:val="2CE80682"/>
    <w:multiLevelType w:val="hybridMultilevel"/>
    <w:tmpl w:val="B7304CFC"/>
    <w:lvl w:ilvl="0" w:tplc="466C2BA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3078F"/>
    <w:multiLevelType w:val="multilevel"/>
    <w:tmpl w:val="1786D09C"/>
    <w:name w:val="WW8Num5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420E51AE"/>
    <w:multiLevelType w:val="hybridMultilevel"/>
    <w:tmpl w:val="9B9660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F5A43"/>
    <w:multiLevelType w:val="hybridMultilevel"/>
    <w:tmpl w:val="EA929758"/>
    <w:name w:val="WW8Num522"/>
    <w:lvl w:ilvl="0" w:tplc="1C9864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5" w15:restartNumberingAfterBreak="0">
    <w:nsid w:val="4FC74246"/>
    <w:multiLevelType w:val="multilevel"/>
    <w:tmpl w:val="1786D09C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58D2396D"/>
    <w:multiLevelType w:val="hybridMultilevel"/>
    <w:tmpl w:val="BA7A6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67086"/>
    <w:multiLevelType w:val="hybridMultilevel"/>
    <w:tmpl w:val="55D8C1E8"/>
    <w:lvl w:ilvl="0" w:tplc="04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98D304C"/>
    <w:multiLevelType w:val="hybridMultilevel"/>
    <w:tmpl w:val="E4B2FD2E"/>
    <w:lvl w:ilvl="0" w:tplc="D20CCF0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12013"/>
    <w:multiLevelType w:val="hybridMultilevel"/>
    <w:tmpl w:val="6ABE68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71808"/>
    <w:multiLevelType w:val="hybridMultilevel"/>
    <w:tmpl w:val="FEB6578C"/>
    <w:lvl w:ilvl="0" w:tplc="466C2BA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5"/>
  </w:num>
  <w:num w:numId="5">
    <w:abstractNumId w:val="6"/>
  </w:num>
  <w:num w:numId="6">
    <w:abstractNumId w:val="9"/>
  </w:num>
  <w:num w:numId="7">
    <w:abstractNumId w:val="18"/>
  </w:num>
  <w:num w:numId="8">
    <w:abstractNumId w:val="20"/>
  </w:num>
  <w:num w:numId="9">
    <w:abstractNumId w:val="17"/>
  </w:num>
  <w:num w:numId="10">
    <w:abstractNumId w:val="11"/>
  </w:num>
  <w:num w:numId="11">
    <w:abstractNumId w:val="8"/>
  </w:num>
  <w:num w:numId="1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A6"/>
    <w:rsid w:val="00000EDD"/>
    <w:rsid w:val="00011DA6"/>
    <w:rsid w:val="00016623"/>
    <w:rsid w:val="00026D7C"/>
    <w:rsid w:val="00027BBC"/>
    <w:rsid w:val="00033510"/>
    <w:rsid w:val="000542D4"/>
    <w:rsid w:val="0006761E"/>
    <w:rsid w:val="00080313"/>
    <w:rsid w:val="0009023B"/>
    <w:rsid w:val="00091EAE"/>
    <w:rsid w:val="00092658"/>
    <w:rsid w:val="00094EA0"/>
    <w:rsid w:val="0009593D"/>
    <w:rsid w:val="000965F2"/>
    <w:rsid w:val="000A378F"/>
    <w:rsid w:val="000A5349"/>
    <w:rsid w:val="000A5B13"/>
    <w:rsid w:val="000B0277"/>
    <w:rsid w:val="000B7AAA"/>
    <w:rsid w:val="000C2F97"/>
    <w:rsid w:val="000C67BB"/>
    <w:rsid w:val="0010721A"/>
    <w:rsid w:val="001127C2"/>
    <w:rsid w:val="00122739"/>
    <w:rsid w:val="00125E52"/>
    <w:rsid w:val="00150B21"/>
    <w:rsid w:val="00161F08"/>
    <w:rsid w:val="001645F3"/>
    <w:rsid w:val="00166C4B"/>
    <w:rsid w:val="00174F98"/>
    <w:rsid w:val="00182B8B"/>
    <w:rsid w:val="001917F6"/>
    <w:rsid w:val="001A73FA"/>
    <w:rsid w:val="001B40F1"/>
    <w:rsid w:val="001C2687"/>
    <w:rsid w:val="001D0BA0"/>
    <w:rsid w:val="001F24A3"/>
    <w:rsid w:val="001F5D06"/>
    <w:rsid w:val="001F6C7B"/>
    <w:rsid w:val="002163BE"/>
    <w:rsid w:val="00252F57"/>
    <w:rsid w:val="00257570"/>
    <w:rsid w:val="00260C81"/>
    <w:rsid w:val="00262E1E"/>
    <w:rsid w:val="00282D40"/>
    <w:rsid w:val="002921EF"/>
    <w:rsid w:val="002971C1"/>
    <w:rsid w:val="002B2D9D"/>
    <w:rsid w:val="002B4390"/>
    <w:rsid w:val="002C19D5"/>
    <w:rsid w:val="002C4036"/>
    <w:rsid w:val="002D3BF6"/>
    <w:rsid w:val="002E3C2D"/>
    <w:rsid w:val="002F0E03"/>
    <w:rsid w:val="002F5138"/>
    <w:rsid w:val="00300999"/>
    <w:rsid w:val="0030116F"/>
    <w:rsid w:val="00315071"/>
    <w:rsid w:val="00315CC8"/>
    <w:rsid w:val="0031649E"/>
    <w:rsid w:val="00317600"/>
    <w:rsid w:val="00322F92"/>
    <w:rsid w:val="00332297"/>
    <w:rsid w:val="00333635"/>
    <w:rsid w:val="003351F1"/>
    <w:rsid w:val="00353269"/>
    <w:rsid w:val="00353449"/>
    <w:rsid w:val="00355E73"/>
    <w:rsid w:val="00363EFB"/>
    <w:rsid w:val="00366D3D"/>
    <w:rsid w:val="00370855"/>
    <w:rsid w:val="00381E4D"/>
    <w:rsid w:val="003C2A16"/>
    <w:rsid w:val="003D1E32"/>
    <w:rsid w:val="00403B50"/>
    <w:rsid w:val="00425C02"/>
    <w:rsid w:val="00443A9E"/>
    <w:rsid w:val="004529B8"/>
    <w:rsid w:val="00453A77"/>
    <w:rsid w:val="004607D6"/>
    <w:rsid w:val="00473FC5"/>
    <w:rsid w:val="00481531"/>
    <w:rsid w:val="00483F5E"/>
    <w:rsid w:val="00494BAB"/>
    <w:rsid w:val="00497B14"/>
    <w:rsid w:val="004B2E11"/>
    <w:rsid w:val="004E2F53"/>
    <w:rsid w:val="004E3CAC"/>
    <w:rsid w:val="004F12DB"/>
    <w:rsid w:val="005133CB"/>
    <w:rsid w:val="005245D2"/>
    <w:rsid w:val="005325AC"/>
    <w:rsid w:val="00544EDB"/>
    <w:rsid w:val="00545741"/>
    <w:rsid w:val="00554941"/>
    <w:rsid w:val="00562440"/>
    <w:rsid w:val="00562C18"/>
    <w:rsid w:val="005941A5"/>
    <w:rsid w:val="005B700F"/>
    <w:rsid w:val="005F10EE"/>
    <w:rsid w:val="005F3137"/>
    <w:rsid w:val="0060794E"/>
    <w:rsid w:val="0061393E"/>
    <w:rsid w:val="006152D3"/>
    <w:rsid w:val="00620D30"/>
    <w:rsid w:val="006254A6"/>
    <w:rsid w:val="00653299"/>
    <w:rsid w:val="006565BF"/>
    <w:rsid w:val="00662BB3"/>
    <w:rsid w:val="006634CA"/>
    <w:rsid w:val="00674819"/>
    <w:rsid w:val="00681D42"/>
    <w:rsid w:val="006957CE"/>
    <w:rsid w:val="006B23E1"/>
    <w:rsid w:val="006B49BB"/>
    <w:rsid w:val="006C68D1"/>
    <w:rsid w:val="006F50F7"/>
    <w:rsid w:val="00702877"/>
    <w:rsid w:val="00711F58"/>
    <w:rsid w:val="0074741B"/>
    <w:rsid w:val="0075779B"/>
    <w:rsid w:val="00774C12"/>
    <w:rsid w:val="00774FC7"/>
    <w:rsid w:val="00786543"/>
    <w:rsid w:val="007950CA"/>
    <w:rsid w:val="00797715"/>
    <w:rsid w:val="007A2F3A"/>
    <w:rsid w:val="007B17C9"/>
    <w:rsid w:val="007C02C7"/>
    <w:rsid w:val="007C6719"/>
    <w:rsid w:val="007E47AB"/>
    <w:rsid w:val="008041EE"/>
    <w:rsid w:val="00806460"/>
    <w:rsid w:val="00817F35"/>
    <w:rsid w:val="0083438F"/>
    <w:rsid w:val="008460C5"/>
    <w:rsid w:val="0084741B"/>
    <w:rsid w:val="00851505"/>
    <w:rsid w:val="008546A4"/>
    <w:rsid w:val="00861197"/>
    <w:rsid w:val="00862438"/>
    <w:rsid w:val="00880369"/>
    <w:rsid w:val="0088432F"/>
    <w:rsid w:val="00885177"/>
    <w:rsid w:val="0088686D"/>
    <w:rsid w:val="00891A10"/>
    <w:rsid w:val="008C4BC4"/>
    <w:rsid w:val="008C4F0E"/>
    <w:rsid w:val="008E1307"/>
    <w:rsid w:val="008E2E35"/>
    <w:rsid w:val="00900CE0"/>
    <w:rsid w:val="0090517C"/>
    <w:rsid w:val="0091550D"/>
    <w:rsid w:val="00966236"/>
    <w:rsid w:val="00977252"/>
    <w:rsid w:val="009934C9"/>
    <w:rsid w:val="00997E58"/>
    <w:rsid w:val="009A520C"/>
    <w:rsid w:val="009D3952"/>
    <w:rsid w:val="009F04C8"/>
    <w:rsid w:val="00A02BFB"/>
    <w:rsid w:val="00A05527"/>
    <w:rsid w:val="00A111C8"/>
    <w:rsid w:val="00A12C97"/>
    <w:rsid w:val="00A3519C"/>
    <w:rsid w:val="00A45542"/>
    <w:rsid w:val="00A511DD"/>
    <w:rsid w:val="00A53F5B"/>
    <w:rsid w:val="00A66958"/>
    <w:rsid w:val="00A67A3F"/>
    <w:rsid w:val="00A742D5"/>
    <w:rsid w:val="00A814BE"/>
    <w:rsid w:val="00AB53FB"/>
    <w:rsid w:val="00AC3449"/>
    <w:rsid w:val="00AC4C7F"/>
    <w:rsid w:val="00AE59F3"/>
    <w:rsid w:val="00AF4276"/>
    <w:rsid w:val="00B16B8F"/>
    <w:rsid w:val="00B2424C"/>
    <w:rsid w:val="00B413E3"/>
    <w:rsid w:val="00B5333B"/>
    <w:rsid w:val="00B55E1F"/>
    <w:rsid w:val="00B63550"/>
    <w:rsid w:val="00BA259F"/>
    <w:rsid w:val="00BA3C53"/>
    <w:rsid w:val="00BB2FEA"/>
    <w:rsid w:val="00BC00DA"/>
    <w:rsid w:val="00BC374F"/>
    <w:rsid w:val="00BC73CE"/>
    <w:rsid w:val="00BD25CE"/>
    <w:rsid w:val="00BD42C9"/>
    <w:rsid w:val="00BE5B61"/>
    <w:rsid w:val="00BF55EA"/>
    <w:rsid w:val="00C14497"/>
    <w:rsid w:val="00C25650"/>
    <w:rsid w:val="00C316FE"/>
    <w:rsid w:val="00C42CFE"/>
    <w:rsid w:val="00C47B17"/>
    <w:rsid w:val="00C769A8"/>
    <w:rsid w:val="00C91DEE"/>
    <w:rsid w:val="00C92F84"/>
    <w:rsid w:val="00CA2CE6"/>
    <w:rsid w:val="00CA6E5D"/>
    <w:rsid w:val="00CC3C72"/>
    <w:rsid w:val="00CD0732"/>
    <w:rsid w:val="00CD3CEA"/>
    <w:rsid w:val="00CD5BA5"/>
    <w:rsid w:val="00CE1B25"/>
    <w:rsid w:val="00CE65FD"/>
    <w:rsid w:val="00CE7F2E"/>
    <w:rsid w:val="00CF27EE"/>
    <w:rsid w:val="00D02F33"/>
    <w:rsid w:val="00D07C43"/>
    <w:rsid w:val="00D11E25"/>
    <w:rsid w:val="00D1206F"/>
    <w:rsid w:val="00D31C94"/>
    <w:rsid w:val="00D31F86"/>
    <w:rsid w:val="00D34165"/>
    <w:rsid w:val="00D37ECE"/>
    <w:rsid w:val="00D4270D"/>
    <w:rsid w:val="00D45747"/>
    <w:rsid w:val="00D47C40"/>
    <w:rsid w:val="00D6665A"/>
    <w:rsid w:val="00D66C8E"/>
    <w:rsid w:val="00D71754"/>
    <w:rsid w:val="00D72152"/>
    <w:rsid w:val="00D919A4"/>
    <w:rsid w:val="00DA192B"/>
    <w:rsid w:val="00DC7803"/>
    <w:rsid w:val="00DD6EB0"/>
    <w:rsid w:val="00DF55DF"/>
    <w:rsid w:val="00E0367B"/>
    <w:rsid w:val="00E217FB"/>
    <w:rsid w:val="00E235BA"/>
    <w:rsid w:val="00E27A5B"/>
    <w:rsid w:val="00E37285"/>
    <w:rsid w:val="00E8383A"/>
    <w:rsid w:val="00EB2CD9"/>
    <w:rsid w:val="00EB2E1E"/>
    <w:rsid w:val="00ED12FC"/>
    <w:rsid w:val="00ED28F2"/>
    <w:rsid w:val="00EE1AE0"/>
    <w:rsid w:val="00EF2B56"/>
    <w:rsid w:val="00EF406B"/>
    <w:rsid w:val="00F46A52"/>
    <w:rsid w:val="00F57BE3"/>
    <w:rsid w:val="00F600B9"/>
    <w:rsid w:val="00F61D0F"/>
    <w:rsid w:val="00F62C4F"/>
    <w:rsid w:val="00F649C3"/>
    <w:rsid w:val="00F7044C"/>
    <w:rsid w:val="00F71B34"/>
    <w:rsid w:val="00F73454"/>
    <w:rsid w:val="00F85E04"/>
    <w:rsid w:val="00F97EE7"/>
    <w:rsid w:val="00FB1582"/>
    <w:rsid w:val="00FD5D6C"/>
    <w:rsid w:val="00FF2FBD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1FF16"/>
  <w15:docId w15:val="{75CD0DF1-F534-4521-A360-0F22C2ED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1DA6"/>
    <w:pPr>
      <w:suppressAutoHyphens/>
    </w:pPr>
    <w:rPr>
      <w:sz w:val="24"/>
      <w:szCs w:val="24"/>
      <w:lang w:val="es-ES" w:eastAsia="he-IL" w:bidi="he-IL"/>
    </w:rPr>
  </w:style>
  <w:style w:type="paragraph" w:styleId="Ttulo1">
    <w:name w:val="heading 1"/>
    <w:basedOn w:val="Normal"/>
    <w:next w:val="Normal"/>
    <w:qFormat/>
    <w:rsid w:val="00011DA6"/>
    <w:pPr>
      <w:keepNext/>
      <w:tabs>
        <w:tab w:val="num" w:pos="0"/>
      </w:tabs>
      <w:jc w:val="center"/>
      <w:outlineLvl w:val="0"/>
    </w:pPr>
    <w:rPr>
      <w:b/>
      <w:bCs/>
      <w:lang w:eastAsia="ar-SA" w:bidi="ar-SA"/>
    </w:rPr>
  </w:style>
  <w:style w:type="paragraph" w:styleId="Ttulo2">
    <w:name w:val="heading 2"/>
    <w:basedOn w:val="Normal"/>
    <w:next w:val="Normal"/>
    <w:qFormat/>
    <w:rsid w:val="00011DA6"/>
    <w:pPr>
      <w:keepNext/>
      <w:tabs>
        <w:tab w:val="num" w:pos="0"/>
      </w:tabs>
      <w:outlineLvl w:val="1"/>
    </w:pPr>
    <w:rPr>
      <w:b/>
      <w:bCs/>
      <w:lang w:eastAsia="ar-SA" w:bidi="ar-SA"/>
    </w:rPr>
  </w:style>
  <w:style w:type="paragraph" w:styleId="Ttulo3">
    <w:name w:val="heading 3"/>
    <w:basedOn w:val="Normal"/>
    <w:next w:val="Normal"/>
    <w:qFormat/>
    <w:rsid w:val="00011DA6"/>
    <w:pPr>
      <w:keepNext/>
      <w:tabs>
        <w:tab w:val="num" w:pos="0"/>
      </w:tabs>
      <w:jc w:val="both"/>
      <w:outlineLvl w:val="2"/>
    </w:pPr>
    <w:rPr>
      <w:rFonts w:ascii="Arial" w:hAnsi="Arial"/>
      <w:b/>
      <w:lang w:eastAsia="ar-SA" w:bidi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F5D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11DA6"/>
    <w:pPr>
      <w:jc w:val="both"/>
    </w:pPr>
    <w:rPr>
      <w:lang w:eastAsia="ar-SA" w:bidi="ar-SA"/>
    </w:rPr>
  </w:style>
  <w:style w:type="paragraph" w:customStyle="1" w:styleId="Textoindependiente21">
    <w:name w:val="Texto independiente 21"/>
    <w:basedOn w:val="Normal"/>
    <w:rsid w:val="00011DA6"/>
    <w:pPr>
      <w:jc w:val="both"/>
    </w:pPr>
    <w:rPr>
      <w:rFonts w:ascii="Arial" w:hAnsi="Arial"/>
      <w:b/>
      <w:lang w:eastAsia="ar-SA" w:bidi="ar-SA"/>
    </w:rPr>
  </w:style>
  <w:style w:type="paragraph" w:styleId="Ttulo">
    <w:name w:val="Title"/>
    <w:basedOn w:val="Normal"/>
    <w:next w:val="Subttulo"/>
    <w:qFormat/>
    <w:rsid w:val="00011DA6"/>
    <w:pPr>
      <w:jc w:val="center"/>
    </w:pPr>
    <w:rPr>
      <w:rFonts w:ascii="Arial" w:hAnsi="Arial"/>
      <w:b/>
      <w:sz w:val="22"/>
      <w:szCs w:val="20"/>
      <w:u w:val="single"/>
      <w:lang w:eastAsia="ar-SA" w:bidi="ar-SA"/>
    </w:rPr>
  </w:style>
  <w:style w:type="paragraph" w:styleId="Sangradetextonormal">
    <w:name w:val="Body Text Indent"/>
    <w:basedOn w:val="Normal"/>
    <w:rsid w:val="00011DA6"/>
    <w:pPr>
      <w:spacing w:after="120"/>
      <w:ind w:left="283"/>
    </w:pPr>
  </w:style>
  <w:style w:type="paragraph" w:styleId="Subttulo">
    <w:name w:val="Subtitle"/>
    <w:basedOn w:val="Normal"/>
    <w:qFormat/>
    <w:rsid w:val="00011DA6"/>
    <w:pPr>
      <w:spacing w:after="60"/>
      <w:jc w:val="center"/>
      <w:outlineLvl w:val="1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B2D9D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8515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1505"/>
    <w:rPr>
      <w:sz w:val="20"/>
      <w:szCs w:val="20"/>
    </w:rPr>
  </w:style>
  <w:style w:type="character" w:customStyle="1" w:styleId="TextocomentarioCar">
    <w:name w:val="Texto comentario Car"/>
    <w:link w:val="Textocomentario"/>
    <w:rsid w:val="00851505"/>
    <w:rPr>
      <w:lang w:val="es-ES" w:eastAsia="he-IL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1505"/>
    <w:rPr>
      <w:b/>
      <w:bCs/>
    </w:rPr>
  </w:style>
  <w:style w:type="character" w:customStyle="1" w:styleId="AsuntodelcomentarioCar">
    <w:name w:val="Asunto del comentario Car"/>
    <w:link w:val="Asuntodelcomentario"/>
    <w:rsid w:val="00851505"/>
    <w:rPr>
      <w:b/>
      <w:bCs/>
      <w:lang w:val="es-ES" w:eastAsia="he-IL" w:bidi="he-IL"/>
    </w:rPr>
  </w:style>
  <w:style w:type="character" w:customStyle="1" w:styleId="Ttulo5Car">
    <w:name w:val="Título 5 Car"/>
    <w:basedOn w:val="Fuentedeprrafopredeter"/>
    <w:link w:val="Ttulo5"/>
    <w:semiHidden/>
    <w:rsid w:val="00FF5DA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he-IL" w:bidi="he-IL"/>
    </w:rPr>
  </w:style>
  <w:style w:type="table" w:styleId="Tablaconcuadrcula">
    <w:name w:val="Table Grid"/>
    <w:basedOn w:val="Tablanormal"/>
    <w:rsid w:val="00F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2687"/>
    <w:pPr>
      <w:ind w:left="720"/>
      <w:contextualSpacing/>
    </w:pPr>
  </w:style>
  <w:style w:type="character" w:styleId="nfasis">
    <w:name w:val="Emphasis"/>
    <w:basedOn w:val="Fuentedeprrafopredeter"/>
    <w:qFormat/>
    <w:rsid w:val="00F600B9"/>
    <w:rPr>
      <w:i/>
      <w:iCs/>
    </w:rPr>
  </w:style>
  <w:style w:type="paragraph" w:styleId="Textosinformato">
    <w:name w:val="Plain Text"/>
    <w:basedOn w:val="Normal"/>
    <w:link w:val="TextosinformatoCar"/>
    <w:rsid w:val="00C92F84"/>
    <w:pPr>
      <w:suppressAutoHyphens w:val="0"/>
    </w:pPr>
    <w:rPr>
      <w:rFonts w:ascii="Courier New" w:hAnsi="Courier New" w:cs="Courier New"/>
      <w:sz w:val="20"/>
      <w:szCs w:val="20"/>
      <w:lang w:eastAsia="es-ES" w:bidi="ar-SA"/>
    </w:rPr>
  </w:style>
  <w:style w:type="character" w:customStyle="1" w:styleId="TextosinformatoCar">
    <w:name w:val="Texto sin formato Car"/>
    <w:basedOn w:val="Fuentedeprrafopredeter"/>
    <w:link w:val="Textosinformato"/>
    <w:rsid w:val="00C92F84"/>
    <w:rPr>
      <w:rFonts w:ascii="Courier New" w:hAnsi="Courier New" w:cs="Courier New"/>
      <w:lang w:val="es-ES" w:eastAsia="es-ES"/>
    </w:rPr>
  </w:style>
  <w:style w:type="character" w:styleId="Hipervnculo">
    <w:name w:val="Hyperlink"/>
    <w:uiPriority w:val="99"/>
    <w:unhideWhenUsed/>
    <w:rsid w:val="00C92F8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92F84"/>
    <w:rPr>
      <w:rFonts w:cs="Times New Roman"/>
    </w:rPr>
  </w:style>
  <w:style w:type="paragraph" w:customStyle="1" w:styleId="Ttulo31">
    <w:name w:val="Título 31"/>
    <w:next w:val="Normal"/>
    <w:rsid w:val="00977252"/>
    <w:pPr>
      <w:keepNext/>
      <w:jc w:val="both"/>
      <w:outlineLvl w:val="2"/>
    </w:pPr>
    <w:rPr>
      <w:rFonts w:ascii="Arial Bold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Ttulo21">
    <w:name w:val="Título 21"/>
    <w:next w:val="Normal"/>
    <w:rsid w:val="00977252"/>
    <w:pPr>
      <w:keepNext/>
      <w:outlineLvl w:val="1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Default">
    <w:name w:val="Default"/>
    <w:rsid w:val="0097725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ddmd">
    <w:name w:val="addmd"/>
    <w:basedOn w:val="Fuentedeprrafopredeter"/>
    <w:rsid w:val="00977252"/>
  </w:style>
  <w:style w:type="character" w:styleId="Textoennegrita">
    <w:name w:val="Strong"/>
    <w:basedOn w:val="Fuentedeprrafopredeter"/>
    <w:uiPriority w:val="22"/>
    <w:qFormat/>
    <w:rsid w:val="00977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1AE1-032A-4DCD-8665-64C6CBA2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DESARROLLO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DESARROLLO</dc:title>
  <dc:creator>Soledad Lavados</dc:creator>
  <cp:lastModifiedBy>Nairbis Sibrian</cp:lastModifiedBy>
  <cp:revision>2</cp:revision>
  <cp:lastPrinted>2015-09-01T19:29:00Z</cp:lastPrinted>
  <dcterms:created xsi:type="dcterms:W3CDTF">2022-07-22T21:48:00Z</dcterms:created>
  <dcterms:modified xsi:type="dcterms:W3CDTF">2022-07-22T21:48:00Z</dcterms:modified>
</cp:coreProperties>
</file>