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D308" w14:textId="77777777" w:rsidR="00FC234C" w:rsidRDefault="00FC234C">
      <w:pPr>
        <w:widowControl w:val="0"/>
        <w:pBdr>
          <w:top w:val="nil"/>
          <w:left w:val="nil"/>
          <w:bottom w:val="nil"/>
          <w:right w:val="nil"/>
          <w:between w:val="nil"/>
        </w:pBdr>
        <w:spacing w:line="276" w:lineRule="auto"/>
        <w:ind w:left="0"/>
      </w:pPr>
    </w:p>
    <w:p w14:paraId="599BD743" w14:textId="77777777" w:rsidR="00FC234C" w:rsidRDefault="00693C89">
      <w:pPr>
        <w:spacing w:line="240" w:lineRule="auto"/>
        <w:ind w:left="1" w:hanging="2"/>
        <w:jc w:val="center"/>
        <w:rPr>
          <w:rFonts w:ascii="Calibri" w:eastAsia="Calibri" w:hAnsi="Calibri" w:cs="Calibri"/>
          <w:b/>
          <w:sz w:val="22"/>
          <w:szCs w:val="22"/>
        </w:rPr>
      </w:pPr>
      <w:r>
        <w:rPr>
          <w:rFonts w:ascii="Calibri" w:eastAsia="Calibri" w:hAnsi="Calibri" w:cs="Calibri"/>
          <w:noProof/>
          <w:sz w:val="22"/>
          <w:szCs w:val="22"/>
        </w:rPr>
        <w:drawing>
          <wp:anchor distT="0" distB="0" distL="114935" distR="114935" simplePos="0" relativeHeight="251658240" behindDoc="0" locked="0" layoutInCell="1" hidden="0" allowOverlap="1" wp14:anchorId="12753FD8" wp14:editId="371EEA28">
            <wp:simplePos x="0" y="0"/>
            <wp:positionH relativeFrom="margin">
              <wp:posOffset>-75152</wp:posOffset>
            </wp:positionH>
            <wp:positionV relativeFrom="margin">
              <wp:posOffset>-400828</wp:posOffset>
            </wp:positionV>
            <wp:extent cx="1512570" cy="718185"/>
            <wp:effectExtent l="0" t="0" r="0" b="0"/>
            <wp:wrapSquare wrapText="bothSides" distT="0" distB="0" distL="114935" distR="114935"/>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4" t="-50" r="-21" b="-48"/>
                    <a:stretch>
                      <a:fillRect/>
                    </a:stretch>
                  </pic:blipFill>
                  <pic:spPr>
                    <a:xfrm>
                      <a:off x="0" y="0"/>
                      <a:ext cx="1512570" cy="718185"/>
                    </a:xfrm>
                    <a:prstGeom prst="rect">
                      <a:avLst/>
                    </a:prstGeom>
                    <a:ln/>
                  </pic:spPr>
                </pic:pic>
              </a:graphicData>
            </a:graphic>
          </wp:anchor>
        </w:drawing>
      </w:r>
    </w:p>
    <w:p w14:paraId="4A9DFAD5" w14:textId="77777777" w:rsidR="00FC234C" w:rsidRDefault="00FC234C">
      <w:pPr>
        <w:spacing w:line="240" w:lineRule="auto"/>
        <w:ind w:left="1" w:hanging="2"/>
        <w:jc w:val="center"/>
        <w:rPr>
          <w:rFonts w:ascii="Calibri" w:eastAsia="Calibri" w:hAnsi="Calibri" w:cs="Calibri"/>
          <w:b/>
          <w:sz w:val="22"/>
          <w:szCs w:val="22"/>
        </w:rPr>
      </w:pPr>
    </w:p>
    <w:p w14:paraId="29ACA0E3"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b/>
          <w:sz w:val="22"/>
          <w:szCs w:val="22"/>
        </w:rPr>
        <w:t>Programa de Asignatura</w:t>
      </w:r>
    </w:p>
    <w:p w14:paraId="5EA4E055"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b/>
          <w:sz w:val="22"/>
          <w:szCs w:val="22"/>
        </w:rPr>
        <w:t>Coloquios de actualidad en Psicología</w:t>
      </w:r>
    </w:p>
    <w:p w14:paraId="763EFBBC" w14:textId="77777777" w:rsidR="00FC234C" w:rsidRDefault="00FC234C">
      <w:pPr>
        <w:spacing w:line="240" w:lineRule="auto"/>
        <w:ind w:left="1" w:hanging="2"/>
        <w:rPr>
          <w:rFonts w:ascii="Calibri" w:eastAsia="Calibri" w:hAnsi="Calibri" w:cs="Calibri"/>
          <w:sz w:val="22"/>
          <w:szCs w:val="22"/>
        </w:rPr>
      </w:pPr>
    </w:p>
    <w:p w14:paraId="694C59D9" w14:textId="77777777" w:rsidR="00FC234C" w:rsidRDefault="00FC234C">
      <w:pPr>
        <w:spacing w:line="240" w:lineRule="auto"/>
        <w:ind w:left="1" w:hanging="2"/>
        <w:rPr>
          <w:rFonts w:ascii="Calibri" w:eastAsia="Calibri" w:hAnsi="Calibri" w:cs="Calibri"/>
          <w:sz w:val="22"/>
          <w:szCs w:val="22"/>
        </w:rPr>
      </w:pPr>
    </w:p>
    <w:p w14:paraId="311FD218" w14:textId="77777777" w:rsidR="00FC234C" w:rsidRDefault="00693C89">
      <w:pPr>
        <w:numPr>
          <w:ilvl w:val="0"/>
          <w:numId w:val="1"/>
        </w:numPr>
        <w:pBdr>
          <w:top w:val="nil"/>
          <w:left w:val="nil"/>
          <w:bottom w:val="nil"/>
          <w:right w:val="nil"/>
          <w:between w:val="nil"/>
        </w:pBdr>
        <w:spacing w:after="160"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 xml:space="preserve">Antecedentes Generales </w:t>
      </w:r>
    </w:p>
    <w:tbl>
      <w:tblPr>
        <w:tblStyle w:val="ab"/>
        <w:tblW w:w="8860" w:type="dxa"/>
        <w:tblInd w:w="-15" w:type="dxa"/>
        <w:tblLayout w:type="fixed"/>
        <w:tblLook w:val="0000" w:firstRow="0" w:lastRow="0" w:firstColumn="0" w:lastColumn="0" w:noHBand="0" w:noVBand="0"/>
      </w:tblPr>
      <w:tblGrid>
        <w:gridCol w:w="2420"/>
        <w:gridCol w:w="1686"/>
        <w:gridCol w:w="567"/>
        <w:gridCol w:w="1701"/>
        <w:gridCol w:w="567"/>
        <w:gridCol w:w="1276"/>
        <w:gridCol w:w="643"/>
      </w:tblGrid>
      <w:tr w:rsidR="00FC234C" w14:paraId="71F55048" w14:textId="77777777">
        <w:tc>
          <w:tcPr>
            <w:tcW w:w="2420" w:type="dxa"/>
            <w:tcBorders>
              <w:top w:val="single" w:sz="4" w:space="0" w:color="000000"/>
              <w:left w:val="single" w:sz="4" w:space="0" w:color="000000"/>
              <w:bottom w:val="single" w:sz="4" w:space="0" w:color="000000"/>
            </w:tcBorders>
          </w:tcPr>
          <w:p w14:paraId="2CCBAAA7"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Unidad Académica</w:t>
            </w:r>
          </w:p>
        </w:tc>
        <w:tc>
          <w:tcPr>
            <w:tcW w:w="6440" w:type="dxa"/>
            <w:gridSpan w:val="6"/>
            <w:tcBorders>
              <w:top w:val="single" w:sz="4" w:space="0" w:color="000000"/>
              <w:left w:val="single" w:sz="4" w:space="0" w:color="000000"/>
              <w:bottom w:val="single" w:sz="4" w:space="0" w:color="000000"/>
              <w:right w:val="single" w:sz="4" w:space="0" w:color="000000"/>
            </w:tcBorders>
          </w:tcPr>
          <w:p w14:paraId="1C5E8A88"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Psicología</w:t>
            </w:r>
          </w:p>
        </w:tc>
      </w:tr>
      <w:tr w:rsidR="00FC234C" w14:paraId="552EF2B2" w14:textId="77777777">
        <w:tc>
          <w:tcPr>
            <w:tcW w:w="2420" w:type="dxa"/>
            <w:tcBorders>
              <w:top w:val="single" w:sz="4" w:space="0" w:color="000000"/>
              <w:left w:val="single" w:sz="4" w:space="0" w:color="000000"/>
              <w:bottom w:val="single" w:sz="4" w:space="0" w:color="000000"/>
            </w:tcBorders>
          </w:tcPr>
          <w:p w14:paraId="6B15C1EE"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Carrera</w:t>
            </w:r>
          </w:p>
        </w:tc>
        <w:tc>
          <w:tcPr>
            <w:tcW w:w="6440" w:type="dxa"/>
            <w:gridSpan w:val="6"/>
            <w:tcBorders>
              <w:top w:val="single" w:sz="4" w:space="0" w:color="000000"/>
              <w:left w:val="single" w:sz="4" w:space="0" w:color="000000"/>
              <w:bottom w:val="single" w:sz="4" w:space="0" w:color="000000"/>
              <w:right w:val="single" w:sz="4" w:space="0" w:color="000000"/>
            </w:tcBorders>
          </w:tcPr>
          <w:p w14:paraId="3CBDB754"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Psicología</w:t>
            </w:r>
          </w:p>
        </w:tc>
      </w:tr>
      <w:tr w:rsidR="00FC234C" w14:paraId="2B2EA040" w14:textId="77777777">
        <w:tc>
          <w:tcPr>
            <w:tcW w:w="2420" w:type="dxa"/>
            <w:tcBorders>
              <w:top w:val="single" w:sz="4" w:space="0" w:color="000000"/>
              <w:left w:val="single" w:sz="4" w:space="0" w:color="000000"/>
              <w:bottom w:val="single" w:sz="4" w:space="0" w:color="000000"/>
            </w:tcBorders>
          </w:tcPr>
          <w:p w14:paraId="0521870F"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 xml:space="preserve">Código </w:t>
            </w:r>
          </w:p>
        </w:tc>
        <w:tc>
          <w:tcPr>
            <w:tcW w:w="6440" w:type="dxa"/>
            <w:gridSpan w:val="6"/>
            <w:tcBorders>
              <w:top w:val="single" w:sz="4" w:space="0" w:color="000000"/>
              <w:left w:val="single" w:sz="4" w:space="0" w:color="000000"/>
              <w:bottom w:val="single" w:sz="4" w:space="0" w:color="000000"/>
              <w:right w:val="single" w:sz="4" w:space="0" w:color="000000"/>
            </w:tcBorders>
          </w:tcPr>
          <w:p w14:paraId="72470F9B"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SCA119</w:t>
            </w:r>
          </w:p>
        </w:tc>
      </w:tr>
      <w:tr w:rsidR="00FC234C" w14:paraId="6167570C" w14:textId="77777777">
        <w:tc>
          <w:tcPr>
            <w:tcW w:w="2420" w:type="dxa"/>
            <w:tcBorders>
              <w:top w:val="single" w:sz="4" w:space="0" w:color="000000"/>
              <w:left w:val="single" w:sz="4" w:space="0" w:color="000000"/>
              <w:bottom w:val="single" w:sz="4" w:space="0" w:color="000000"/>
            </w:tcBorders>
          </w:tcPr>
          <w:p w14:paraId="36C6834E"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Ubicación en la malla</w:t>
            </w:r>
          </w:p>
        </w:tc>
        <w:tc>
          <w:tcPr>
            <w:tcW w:w="6440" w:type="dxa"/>
            <w:gridSpan w:val="6"/>
            <w:tcBorders>
              <w:top w:val="single" w:sz="4" w:space="0" w:color="000000"/>
              <w:left w:val="single" w:sz="4" w:space="0" w:color="000000"/>
              <w:bottom w:val="single" w:sz="4" w:space="0" w:color="000000"/>
              <w:right w:val="single" w:sz="4" w:space="0" w:color="000000"/>
            </w:tcBorders>
          </w:tcPr>
          <w:p w14:paraId="78A808D2" w14:textId="4ABA6F4B" w:rsidR="00FC234C" w:rsidRDefault="00F01416">
            <w:pPr>
              <w:ind w:left="1" w:hanging="2"/>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º año,</w:t>
            </w:r>
            <w:r>
              <w:rPr>
                <w:rFonts w:ascii="Calibri" w:eastAsia="Calibri" w:hAnsi="Calibri" w:cs="Calibri"/>
                <w:spacing w:val="-2"/>
                <w:sz w:val="22"/>
                <w:szCs w:val="22"/>
              </w:rPr>
              <w:t xml:space="preserve"> </w:t>
            </w:r>
            <w:r>
              <w:rPr>
                <w:rFonts w:ascii="Calibri" w:eastAsia="Calibri" w:hAnsi="Calibri" w:cs="Calibri"/>
                <w:spacing w:val="1"/>
                <w:sz w:val="22"/>
                <w:szCs w:val="22"/>
              </w:rPr>
              <w:t>1º semestre</w:t>
            </w:r>
          </w:p>
        </w:tc>
      </w:tr>
      <w:tr w:rsidR="00FC234C" w14:paraId="3F257E67" w14:textId="77777777">
        <w:tc>
          <w:tcPr>
            <w:tcW w:w="2420" w:type="dxa"/>
            <w:tcBorders>
              <w:top w:val="single" w:sz="4" w:space="0" w:color="000000"/>
              <w:left w:val="single" w:sz="4" w:space="0" w:color="000000"/>
              <w:bottom w:val="single" w:sz="4" w:space="0" w:color="000000"/>
            </w:tcBorders>
          </w:tcPr>
          <w:p w14:paraId="548363D0"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Créditos</w:t>
            </w:r>
          </w:p>
        </w:tc>
        <w:tc>
          <w:tcPr>
            <w:tcW w:w="6440" w:type="dxa"/>
            <w:gridSpan w:val="6"/>
            <w:tcBorders>
              <w:top w:val="single" w:sz="4" w:space="0" w:color="000000"/>
              <w:left w:val="single" w:sz="4" w:space="0" w:color="000000"/>
              <w:bottom w:val="single" w:sz="4" w:space="0" w:color="000000"/>
              <w:right w:val="single" w:sz="4" w:space="0" w:color="000000"/>
            </w:tcBorders>
          </w:tcPr>
          <w:p w14:paraId="4F991773"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6</w:t>
            </w:r>
          </w:p>
        </w:tc>
      </w:tr>
      <w:tr w:rsidR="00FC234C" w14:paraId="0A9B62CC" w14:textId="77777777">
        <w:tc>
          <w:tcPr>
            <w:tcW w:w="2420" w:type="dxa"/>
            <w:tcBorders>
              <w:top w:val="single" w:sz="4" w:space="0" w:color="000000"/>
              <w:left w:val="single" w:sz="4" w:space="0" w:color="000000"/>
              <w:bottom w:val="single" w:sz="4" w:space="0" w:color="000000"/>
            </w:tcBorders>
          </w:tcPr>
          <w:p w14:paraId="1C6F1747"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 xml:space="preserve">Tipo de asignatura </w:t>
            </w:r>
          </w:p>
        </w:tc>
        <w:tc>
          <w:tcPr>
            <w:tcW w:w="1686" w:type="dxa"/>
            <w:tcBorders>
              <w:top w:val="single" w:sz="4" w:space="0" w:color="000000"/>
              <w:left w:val="single" w:sz="4" w:space="0" w:color="000000"/>
              <w:bottom w:val="single" w:sz="4" w:space="0" w:color="000000"/>
            </w:tcBorders>
          </w:tcPr>
          <w:p w14:paraId="6CDCBACF"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 xml:space="preserve">Obligatorio </w:t>
            </w:r>
          </w:p>
        </w:tc>
        <w:tc>
          <w:tcPr>
            <w:tcW w:w="567" w:type="dxa"/>
            <w:tcBorders>
              <w:top w:val="single" w:sz="4" w:space="0" w:color="000000"/>
              <w:left w:val="single" w:sz="4" w:space="0" w:color="000000"/>
              <w:bottom w:val="single" w:sz="4" w:space="0" w:color="000000"/>
            </w:tcBorders>
          </w:tcPr>
          <w:p w14:paraId="6AF783FE"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sz w:val="22"/>
                <w:szCs w:val="22"/>
              </w:rPr>
              <w:t>x</w:t>
            </w:r>
          </w:p>
        </w:tc>
        <w:tc>
          <w:tcPr>
            <w:tcW w:w="1701" w:type="dxa"/>
            <w:tcBorders>
              <w:top w:val="single" w:sz="4" w:space="0" w:color="000000"/>
              <w:left w:val="single" w:sz="4" w:space="0" w:color="000000"/>
              <w:bottom w:val="single" w:sz="4" w:space="0" w:color="000000"/>
            </w:tcBorders>
          </w:tcPr>
          <w:p w14:paraId="348F9D96"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 xml:space="preserve">Electivo </w:t>
            </w:r>
          </w:p>
        </w:tc>
        <w:tc>
          <w:tcPr>
            <w:tcW w:w="567" w:type="dxa"/>
            <w:tcBorders>
              <w:top w:val="single" w:sz="4" w:space="0" w:color="000000"/>
              <w:left w:val="single" w:sz="4" w:space="0" w:color="000000"/>
              <w:bottom w:val="single" w:sz="4" w:space="0" w:color="000000"/>
            </w:tcBorders>
          </w:tcPr>
          <w:p w14:paraId="049D5624" w14:textId="77777777" w:rsidR="00FC234C" w:rsidRDefault="00FC234C">
            <w:pPr>
              <w:spacing w:line="240" w:lineRule="auto"/>
              <w:ind w:left="1" w:hanging="2"/>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tcPr>
          <w:p w14:paraId="22FE63F8"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Optativo</w:t>
            </w:r>
          </w:p>
        </w:tc>
        <w:tc>
          <w:tcPr>
            <w:tcW w:w="643" w:type="dxa"/>
            <w:tcBorders>
              <w:top w:val="single" w:sz="4" w:space="0" w:color="000000"/>
              <w:left w:val="single" w:sz="4" w:space="0" w:color="000000"/>
              <w:bottom w:val="single" w:sz="4" w:space="0" w:color="000000"/>
              <w:right w:val="single" w:sz="4" w:space="0" w:color="000000"/>
            </w:tcBorders>
          </w:tcPr>
          <w:p w14:paraId="144DE01D" w14:textId="77777777" w:rsidR="00FC234C" w:rsidRDefault="00FC234C">
            <w:pPr>
              <w:spacing w:line="240" w:lineRule="auto"/>
              <w:ind w:left="1" w:hanging="2"/>
              <w:rPr>
                <w:rFonts w:ascii="Calibri" w:eastAsia="Calibri" w:hAnsi="Calibri" w:cs="Calibri"/>
                <w:sz w:val="22"/>
                <w:szCs w:val="22"/>
              </w:rPr>
            </w:pPr>
          </w:p>
        </w:tc>
      </w:tr>
      <w:tr w:rsidR="00FC234C" w14:paraId="609B3B11" w14:textId="77777777">
        <w:tc>
          <w:tcPr>
            <w:tcW w:w="2420" w:type="dxa"/>
            <w:tcBorders>
              <w:top w:val="single" w:sz="4" w:space="0" w:color="000000"/>
              <w:left w:val="single" w:sz="4" w:space="0" w:color="000000"/>
              <w:bottom w:val="single" w:sz="4" w:space="0" w:color="000000"/>
            </w:tcBorders>
          </w:tcPr>
          <w:p w14:paraId="0629F0AC"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Duración</w:t>
            </w:r>
          </w:p>
        </w:tc>
        <w:tc>
          <w:tcPr>
            <w:tcW w:w="1686" w:type="dxa"/>
            <w:tcBorders>
              <w:top w:val="single" w:sz="4" w:space="0" w:color="000000"/>
              <w:left w:val="single" w:sz="4" w:space="0" w:color="000000"/>
              <w:bottom w:val="single" w:sz="4" w:space="0" w:color="000000"/>
            </w:tcBorders>
          </w:tcPr>
          <w:p w14:paraId="1202B1AE"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Bimestral</w:t>
            </w:r>
          </w:p>
        </w:tc>
        <w:tc>
          <w:tcPr>
            <w:tcW w:w="567" w:type="dxa"/>
            <w:tcBorders>
              <w:top w:val="single" w:sz="4" w:space="0" w:color="000000"/>
              <w:left w:val="single" w:sz="4" w:space="0" w:color="000000"/>
              <w:bottom w:val="single" w:sz="4" w:space="0" w:color="000000"/>
            </w:tcBorders>
          </w:tcPr>
          <w:p w14:paraId="0C6726B9" w14:textId="77777777" w:rsidR="00FC234C" w:rsidRDefault="00FC234C">
            <w:pPr>
              <w:spacing w:line="240" w:lineRule="auto"/>
              <w:ind w:left="1" w:hanging="2"/>
              <w:jc w:val="center"/>
              <w:rPr>
                <w:rFonts w:ascii="Calibri" w:eastAsia="Calibri" w:hAnsi="Calibri" w:cs="Calibri"/>
                <w:sz w:val="22"/>
                <w:szCs w:val="22"/>
              </w:rPr>
            </w:pPr>
          </w:p>
        </w:tc>
        <w:tc>
          <w:tcPr>
            <w:tcW w:w="1701" w:type="dxa"/>
            <w:tcBorders>
              <w:top w:val="single" w:sz="4" w:space="0" w:color="000000"/>
              <w:left w:val="single" w:sz="4" w:space="0" w:color="000000"/>
              <w:bottom w:val="single" w:sz="4" w:space="0" w:color="000000"/>
            </w:tcBorders>
          </w:tcPr>
          <w:p w14:paraId="6C4537C2"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Semestral</w:t>
            </w:r>
          </w:p>
        </w:tc>
        <w:tc>
          <w:tcPr>
            <w:tcW w:w="567" w:type="dxa"/>
            <w:tcBorders>
              <w:top w:val="single" w:sz="4" w:space="0" w:color="000000"/>
              <w:left w:val="single" w:sz="4" w:space="0" w:color="000000"/>
              <w:bottom w:val="single" w:sz="4" w:space="0" w:color="000000"/>
            </w:tcBorders>
          </w:tcPr>
          <w:p w14:paraId="3679024A"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sz w:val="22"/>
                <w:szCs w:val="22"/>
              </w:rPr>
              <w:t>x</w:t>
            </w:r>
          </w:p>
        </w:tc>
        <w:tc>
          <w:tcPr>
            <w:tcW w:w="1276" w:type="dxa"/>
            <w:tcBorders>
              <w:top w:val="single" w:sz="4" w:space="0" w:color="000000"/>
              <w:left w:val="single" w:sz="4" w:space="0" w:color="000000"/>
              <w:bottom w:val="single" w:sz="4" w:space="0" w:color="000000"/>
            </w:tcBorders>
          </w:tcPr>
          <w:p w14:paraId="5B59B19D"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Anual</w:t>
            </w:r>
          </w:p>
        </w:tc>
        <w:tc>
          <w:tcPr>
            <w:tcW w:w="643" w:type="dxa"/>
            <w:tcBorders>
              <w:top w:val="single" w:sz="4" w:space="0" w:color="000000"/>
              <w:left w:val="single" w:sz="4" w:space="0" w:color="000000"/>
              <w:bottom w:val="single" w:sz="4" w:space="0" w:color="000000"/>
              <w:right w:val="single" w:sz="4" w:space="0" w:color="000000"/>
            </w:tcBorders>
          </w:tcPr>
          <w:p w14:paraId="1AFFC0FC" w14:textId="77777777" w:rsidR="00FC234C" w:rsidRDefault="00FC234C">
            <w:pPr>
              <w:spacing w:line="240" w:lineRule="auto"/>
              <w:ind w:left="1" w:hanging="2"/>
              <w:jc w:val="center"/>
              <w:rPr>
                <w:rFonts w:ascii="Calibri" w:eastAsia="Calibri" w:hAnsi="Calibri" w:cs="Calibri"/>
                <w:sz w:val="22"/>
                <w:szCs w:val="22"/>
              </w:rPr>
            </w:pPr>
          </w:p>
        </w:tc>
      </w:tr>
      <w:tr w:rsidR="00FC234C" w14:paraId="24C6C827" w14:textId="77777777">
        <w:tc>
          <w:tcPr>
            <w:tcW w:w="2420" w:type="dxa"/>
            <w:tcBorders>
              <w:top w:val="single" w:sz="4" w:space="0" w:color="000000"/>
              <w:left w:val="single" w:sz="4" w:space="0" w:color="000000"/>
              <w:bottom w:val="single" w:sz="4" w:space="0" w:color="000000"/>
            </w:tcBorders>
          </w:tcPr>
          <w:p w14:paraId="3E35EBDE"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Módulos semanales</w:t>
            </w:r>
          </w:p>
        </w:tc>
        <w:tc>
          <w:tcPr>
            <w:tcW w:w="1686" w:type="dxa"/>
            <w:tcBorders>
              <w:top w:val="single" w:sz="4" w:space="0" w:color="000000"/>
              <w:left w:val="single" w:sz="4" w:space="0" w:color="000000"/>
              <w:bottom w:val="single" w:sz="4" w:space="0" w:color="000000"/>
            </w:tcBorders>
          </w:tcPr>
          <w:p w14:paraId="35A684AE"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Clases Teóricas</w:t>
            </w:r>
          </w:p>
        </w:tc>
        <w:tc>
          <w:tcPr>
            <w:tcW w:w="567" w:type="dxa"/>
            <w:tcBorders>
              <w:top w:val="single" w:sz="4" w:space="0" w:color="000000"/>
              <w:left w:val="single" w:sz="4" w:space="0" w:color="000000"/>
              <w:bottom w:val="single" w:sz="4" w:space="0" w:color="000000"/>
            </w:tcBorders>
          </w:tcPr>
          <w:p w14:paraId="503CE9AB"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sz w:val="22"/>
                <w:szCs w:val="22"/>
              </w:rPr>
              <w:t>4</w:t>
            </w:r>
          </w:p>
        </w:tc>
        <w:tc>
          <w:tcPr>
            <w:tcW w:w="1701" w:type="dxa"/>
            <w:tcBorders>
              <w:top w:val="single" w:sz="4" w:space="0" w:color="000000"/>
              <w:left w:val="single" w:sz="4" w:space="0" w:color="000000"/>
              <w:bottom w:val="single" w:sz="4" w:space="0" w:color="000000"/>
            </w:tcBorders>
          </w:tcPr>
          <w:p w14:paraId="4BDD1286"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Clases Prácticas</w:t>
            </w:r>
          </w:p>
        </w:tc>
        <w:tc>
          <w:tcPr>
            <w:tcW w:w="567" w:type="dxa"/>
            <w:tcBorders>
              <w:top w:val="single" w:sz="4" w:space="0" w:color="000000"/>
              <w:left w:val="single" w:sz="4" w:space="0" w:color="000000"/>
              <w:bottom w:val="single" w:sz="4" w:space="0" w:color="000000"/>
            </w:tcBorders>
          </w:tcPr>
          <w:p w14:paraId="7B1C6A81" w14:textId="77777777" w:rsidR="00FC234C" w:rsidRDefault="00FC234C">
            <w:pPr>
              <w:spacing w:line="240" w:lineRule="auto"/>
              <w:ind w:left="1" w:hanging="2"/>
              <w:jc w:val="right"/>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tcPr>
          <w:p w14:paraId="0C2ED02D"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Ayudantía</w:t>
            </w:r>
          </w:p>
        </w:tc>
        <w:tc>
          <w:tcPr>
            <w:tcW w:w="643" w:type="dxa"/>
            <w:tcBorders>
              <w:top w:val="single" w:sz="4" w:space="0" w:color="000000"/>
              <w:left w:val="single" w:sz="4" w:space="0" w:color="000000"/>
              <w:bottom w:val="single" w:sz="4" w:space="0" w:color="000000"/>
              <w:right w:val="single" w:sz="4" w:space="0" w:color="000000"/>
            </w:tcBorders>
          </w:tcPr>
          <w:p w14:paraId="7AF504D1" w14:textId="77777777" w:rsidR="00FC234C" w:rsidRDefault="00FC234C">
            <w:pPr>
              <w:spacing w:line="240" w:lineRule="auto"/>
              <w:ind w:left="1" w:hanging="2"/>
              <w:jc w:val="center"/>
              <w:rPr>
                <w:rFonts w:ascii="Calibri" w:eastAsia="Calibri" w:hAnsi="Calibri" w:cs="Calibri"/>
                <w:sz w:val="22"/>
                <w:szCs w:val="22"/>
              </w:rPr>
            </w:pPr>
          </w:p>
        </w:tc>
      </w:tr>
      <w:tr w:rsidR="003E7486" w14:paraId="11F19BDC" w14:textId="77777777" w:rsidTr="00E6578C">
        <w:trPr>
          <w:trHeight w:val="89"/>
        </w:trPr>
        <w:tc>
          <w:tcPr>
            <w:tcW w:w="2420" w:type="dxa"/>
            <w:tcBorders>
              <w:top w:val="single" w:sz="4" w:space="0" w:color="000000"/>
              <w:left w:val="single" w:sz="4" w:space="0" w:color="000000"/>
              <w:bottom w:val="single" w:sz="4" w:space="0" w:color="000000"/>
            </w:tcBorders>
          </w:tcPr>
          <w:p w14:paraId="78F94E51" w14:textId="77777777" w:rsidR="003E7486" w:rsidRDefault="003E7486">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Horas académicas</w:t>
            </w:r>
          </w:p>
        </w:tc>
        <w:tc>
          <w:tcPr>
            <w:tcW w:w="1686" w:type="dxa"/>
            <w:tcBorders>
              <w:top w:val="single" w:sz="4" w:space="0" w:color="000000"/>
              <w:left w:val="single" w:sz="4" w:space="0" w:color="000000"/>
              <w:bottom w:val="single" w:sz="4" w:space="0" w:color="000000"/>
            </w:tcBorders>
          </w:tcPr>
          <w:p w14:paraId="0F3E6494" w14:textId="77777777" w:rsidR="003E7486" w:rsidRDefault="003E7486">
            <w:pPr>
              <w:spacing w:line="240" w:lineRule="auto"/>
              <w:ind w:left="1" w:hanging="2"/>
              <w:rPr>
                <w:rFonts w:ascii="Calibri" w:eastAsia="Calibri" w:hAnsi="Calibri" w:cs="Calibri"/>
                <w:sz w:val="22"/>
                <w:szCs w:val="22"/>
              </w:rPr>
            </w:pPr>
            <w:r>
              <w:rPr>
                <w:rFonts w:ascii="Calibri" w:eastAsia="Calibri" w:hAnsi="Calibri" w:cs="Calibri"/>
                <w:sz w:val="22"/>
                <w:szCs w:val="22"/>
              </w:rPr>
              <w:t>Clases</w:t>
            </w:r>
          </w:p>
        </w:tc>
        <w:tc>
          <w:tcPr>
            <w:tcW w:w="567" w:type="dxa"/>
            <w:tcBorders>
              <w:top w:val="single" w:sz="4" w:space="0" w:color="000000"/>
              <w:left w:val="single" w:sz="4" w:space="0" w:color="000000"/>
              <w:bottom w:val="single" w:sz="4" w:space="0" w:color="000000"/>
            </w:tcBorders>
          </w:tcPr>
          <w:p w14:paraId="67A52BA6" w14:textId="77777777" w:rsidR="003E7486" w:rsidRDefault="003E7486">
            <w:pPr>
              <w:spacing w:line="240" w:lineRule="auto"/>
              <w:ind w:left="1" w:hanging="2"/>
              <w:jc w:val="center"/>
              <w:rPr>
                <w:rFonts w:ascii="Calibri" w:eastAsia="Calibri" w:hAnsi="Calibri" w:cs="Calibri"/>
                <w:sz w:val="22"/>
                <w:szCs w:val="22"/>
              </w:rPr>
            </w:pPr>
            <w:r>
              <w:rPr>
                <w:rFonts w:ascii="Calibri" w:eastAsia="Calibri" w:hAnsi="Calibri" w:cs="Calibri"/>
                <w:sz w:val="22"/>
                <w:szCs w:val="22"/>
              </w:rPr>
              <w:t>68</w:t>
            </w:r>
          </w:p>
        </w:tc>
        <w:tc>
          <w:tcPr>
            <w:tcW w:w="4187" w:type="dxa"/>
            <w:gridSpan w:val="4"/>
            <w:tcBorders>
              <w:top w:val="single" w:sz="4" w:space="0" w:color="000000"/>
              <w:left w:val="single" w:sz="4" w:space="0" w:color="000000"/>
              <w:bottom w:val="single" w:sz="4" w:space="0" w:color="000000"/>
              <w:right w:val="single" w:sz="4" w:space="0" w:color="000000"/>
            </w:tcBorders>
          </w:tcPr>
          <w:p w14:paraId="7AE72E8C" w14:textId="4A58BF50" w:rsidR="003E7486" w:rsidRDefault="003E7486">
            <w:pPr>
              <w:spacing w:line="240" w:lineRule="auto"/>
              <w:ind w:left="1" w:hanging="2"/>
              <w:rPr>
                <w:rFonts w:ascii="Calibri" w:eastAsia="Calibri" w:hAnsi="Calibri" w:cs="Calibri"/>
                <w:sz w:val="22"/>
                <w:szCs w:val="22"/>
              </w:rPr>
            </w:pPr>
          </w:p>
        </w:tc>
      </w:tr>
      <w:tr w:rsidR="00FC234C" w14:paraId="0D0D87AF" w14:textId="77777777">
        <w:tc>
          <w:tcPr>
            <w:tcW w:w="2420" w:type="dxa"/>
            <w:tcBorders>
              <w:top w:val="single" w:sz="4" w:space="0" w:color="000000"/>
              <w:left w:val="single" w:sz="4" w:space="0" w:color="000000"/>
              <w:bottom w:val="single" w:sz="4" w:space="0" w:color="000000"/>
            </w:tcBorders>
          </w:tcPr>
          <w:p w14:paraId="7CF50915" w14:textId="77777777" w:rsidR="00FC234C" w:rsidRDefault="00693C89">
            <w:pPr>
              <w:pBdr>
                <w:top w:val="nil"/>
                <w:left w:val="nil"/>
                <w:bottom w:val="nil"/>
                <w:right w:val="nil"/>
                <w:between w:val="nil"/>
              </w:pBdr>
              <w:spacing w:line="240" w:lineRule="auto"/>
              <w:ind w:left="1" w:hanging="2"/>
              <w:rPr>
                <w:rFonts w:ascii="Calibri" w:eastAsia="Calibri" w:hAnsi="Calibri" w:cs="Calibri"/>
                <w:color w:val="000000"/>
                <w:sz w:val="22"/>
                <w:szCs w:val="22"/>
              </w:rPr>
            </w:pPr>
            <w:r>
              <w:rPr>
                <w:rFonts w:ascii="Calibri" w:eastAsia="Calibri" w:hAnsi="Calibri" w:cs="Calibri"/>
                <w:b/>
                <w:color w:val="000000"/>
                <w:sz w:val="22"/>
                <w:szCs w:val="22"/>
              </w:rPr>
              <w:t>Pre-requisito</w:t>
            </w:r>
          </w:p>
        </w:tc>
        <w:tc>
          <w:tcPr>
            <w:tcW w:w="6440" w:type="dxa"/>
            <w:gridSpan w:val="6"/>
            <w:tcBorders>
              <w:top w:val="single" w:sz="4" w:space="0" w:color="000000"/>
              <w:left w:val="single" w:sz="4" w:space="0" w:color="000000"/>
              <w:bottom w:val="single" w:sz="4" w:space="0" w:color="000000"/>
              <w:right w:val="single" w:sz="4" w:space="0" w:color="000000"/>
            </w:tcBorders>
          </w:tcPr>
          <w:p w14:paraId="5F6A5361"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Sin prerrequisitos</w:t>
            </w:r>
          </w:p>
        </w:tc>
      </w:tr>
    </w:tbl>
    <w:p w14:paraId="5B1AF713" w14:textId="77777777" w:rsidR="00FC234C" w:rsidRDefault="00FC234C">
      <w:pPr>
        <w:spacing w:line="240" w:lineRule="auto"/>
        <w:ind w:left="1" w:hanging="2"/>
        <w:rPr>
          <w:rFonts w:ascii="Calibri" w:eastAsia="Calibri" w:hAnsi="Calibri" w:cs="Calibri"/>
          <w:sz w:val="22"/>
          <w:szCs w:val="22"/>
        </w:rPr>
      </w:pPr>
    </w:p>
    <w:p w14:paraId="34857E14" w14:textId="77777777" w:rsidR="00FC234C" w:rsidRDefault="00FC234C">
      <w:pPr>
        <w:spacing w:line="240" w:lineRule="auto"/>
        <w:ind w:left="1" w:hanging="2"/>
        <w:rPr>
          <w:rFonts w:ascii="Calibri" w:eastAsia="Calibri" w:hAnsi="Calibri" w:cs="Calibri"/>
          <w:sz w:val="22"/>
          <w:szCs w:val="22"/>
        </w:rPr>
      </w:pPr>
    </w:p>
    <w:p w14:paraId="00428782" w14:textId="77777777" w:rsidR="00FC234C" w:rsidRDefault="00693C89">
      <w:pPr>
        <w:spacing w:line="240" w:lineRule="auto"/>
        <w:ind w:left="1" w:hanging="2"/>
        <w:rPr>
          <w:rFonts w:ascii="Calibri" w:eastAsia="Calibri" w:hAnsi="Calibri" w:cs="Calibri"/>
          <w:b/>
          <w:sz w:val="22"/>
          <w:szCs w:val="22"/>
        </w:rPr>
      </w:pPr>
      <w:r>
        <w:rPr>
          <w:rFonts w:ascii="Calibri" w:eastAsia="Calibri" w:hAnsi="Calibri" w:cs="Calibri"/>
          <w:b/>
          <w:sz w:val="22"/>
          <w:szCs w:val="22"/>
        </w:rPr>
        <w:t>B. Aporte al Perfil de Egreso</w:t>
      </w:r>
    </w:p>
    <w:p w14:paraId="13552939" w14:textId="77777777" w:rsidR="00FC234C" w:rsidRDefault="00FC234C">
      <w:pPr>
        <w:spacing w:line="240" w:lineRule="auto"/>
        <w:ind w:left="1" w:hanging="2"/>
        <w:rPr>
          <w:rFonts w:ascii="Calibri" w:eastAsia="Calibri" w:hAnsi="Calibri" w:cs="Calibri"/>
          <w:sz w:val="22"/>
          <w:szCs w:val="22"/>
        </w:rPr>
      </w:pPr>
    </w:p>
    <w:p w14:paraId="451B1C84" w14:textId="52A6FCBE"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Este es un curso disciplinar, a nivel de Bachillerato, que se dicta el primer semestre de la carrera de </w:t>
      </w:r>
      <w:r w:rsidR="007861FC">
        <w:rPr>
          <w:rFonts w:ascii="Calibri" w:eastAsia="Calibri" w:hAnsi="Calibri" w:cs="Calibri"/>
          <w:sz w:val="22"/>
          <w:szCs w:val="22"/>
        </w:rPr>
        <w:t>P</w:t>
      </w:r>
      <w:r>
        <w:rPr>
          <w:rFonts w:ascii="Calibri" w:eastAsia="Calibri" w:hAnsi="Calibri" w:cs="Calibri"/>
          <w:sz w:val="22"/>
          <w:szCs w:val="22"/>
        </w:rPr>
        <w:t xml:space="preserve">sicología. Brinda una aproximación amplia de la </w:t>
      </w:r>
      <w:r w:rsidR="007861FC">
        <w:rPr>
          <w:rFonts w:ascii="Calibri" w:eastAsia="Calibri" w:hAnsi="Calibri" w:cs="Calibri"/>
          <w:sz w:val="22"/>
          <w:szCs w:val="22"/>
        </w:rPr>
        <w:t>P</w:t>
      </w:r>
      <w:r>
        <w:rPr>
          <w:rFonts w:ascii="Calibri" w:eastAsia="Calibri" w:hAnsi="Calibri" w:cs="Calibri"/>
          <w:sz w:val="22"/>
          <w:szCs w:val="22"/>
        </w:rPr>
        <w:t>sicología como disciplina científica</w:t>
      </w:r>
      <w:r w:rsidR="007861FC">
        <w:rPr>
          <w:rFonts w:ascii="Calibri" w:eastAsia="Calibri" w:hAnsi="Calibri" w:cs="Calibri"/>
          <w:sz w:val="22"/>
          <w:szCs w:val="22"/>
        </w:rPr>
        <w:t>,</w:t>
      </w:r>
      <w:r>
        <w:rPr>
          <w:rFonts w:ascii="Calibri" w:eastAsia="Calibri" w:hAnsi="Calibri" w:cs="Calibri"/>
          <w:sz w:val="22"/>
          <w:szCs w:val="22"/>
        </w:rPr>
        <w:t xml:space="preserve"> a través de un acercamiento a diversos tópicos de discusión actual que implican necesidades y/o problemas complejos.</w:t>
      </w:r>
    </w:p>
    <w:p w14:paraId="77943CD6" w14:textId="77777777" w:rsidR="003C6D65" w:rsidRDefault="003C6D65">
      <w:pPr>
        <w:spacing w:line="240" w:lineRule="auto"/>
        <w:ind w:left="1" w:hanging="2"/>
        <w:jc w:val="both"/>
        <w:rPr>
          <w:rFonts w:ascii="Calibri" w:eastAsia="Calibri" w:hAnsi="Calibri" w:cs="Calibri"/>
          <w:sz w:val="22"/>
          <w:szCs w:val="22"/>
        </w:rPr>
      </w:pPr>
    </w:p>
    <w:p w14:paraId="3C21CDA0" w14:textId="6B3AD7E4" w:rsidR="00FC234C" w:rsidRDefault="003C6D65">
      <w:pPr>
        <w:spacing w:line="240" w:lineRule="auto"/>
        <w:ind w:left="1" w:hanging="2"/>
        <w:jc w:val="both"/>
        <w:rPr>
          <w:rFonts w:ascii="Calibri" w:eastAsia="Calibri" w:hAnsi="Calibri" w:cs="Calibri"/>
          <w:sz w:val="22"/>
          <w:szCs w:val="22"/>
        </w:rPr>
      </w:pPr>
      <w:r>
        <w:rPr>
          <w:rFonts w:ascii="Calibri" w:eastAsia="Calibri" w:hAnsi="Calibri" w:cs="Calibri"/>
          <w:sz w:val="22"/>
          <w:szCs w:val="22"/>
        </w:rPr>
        <w:t>B</w:t>
      </w:r>
      <w:r w:rsidR="00693C89">
        <w:rPr>
          <w:rFonts w:ascii="Calibri" w:eastAsia="Calibri" w:hAnsi="Calibri" w:cs="Calibri"/>
          <w:sz w:val="22"/>
          <w:szCs w:val="22"/>
        </w:rPr>
        <w:t>usca que las y los estudiantes</w:t>
      </w:r>
      <w:r>
        <w:rPr>
          <w:rFonts w:ascii="Calibri" w:eastAsia="Calibri" w:hAnsi="Calibri" w:cs="Calibri"/>
          <w:sz w:val="22"/>
          <w:szCs w:val="22"/>
        </w:rPr>
        <w:t>,</w:t>
      </w:r>
      <w:r w:rsidR="00693C89">
        <w:rPr>
          <w:rFonts w:ascii="Calibri" w:eastAsia="Calibri" w:hAnsi="Calibri" w:cs="Calibri"/>
          <w:sz w:val="22"/>
          <w:szCs w:val="22"/>
        </w:rPr>
        <w:t xml:space="preserve"> comprendan las diferencias </w:t>
      </w:r>
      <w:r w:rsidR="00750B25">
        <w:rPr>
          <w:rFonts w:ascii="Calibri" w:eastAsia="Calibri" w:hAnsi="Calibri" w:cs="Calibri"/>
          <w:sz w:val="22"/>
          <w:szCs w:val="22"/>
        </w:rPr>
        <w:t>en e</w:t>
      </w:r>
      <w:r w:rsidR="00693C89">
        <w:rPr>
          <w:rFonts w:ascii="Calibri" w:eastAsia="Calibri" w:hAnsi="Calibri" w:cs="Calibri"/>
          <w:sz w:val="22"/>
          <w:szCs w:val="22"/>
        </w:rPr>
        <w:t>l abordaje de las necesidades/problemas desde una mirada disciplinar hasta la transdisciplina. Las y los estudiantes</w:t>
      </w:r>
      <w:r w:rsidR="007861FC">
        <w:rPr>
          <w:rFonts w:ascii="Calibri" w:eastAsia="Calibri" w:hAnsi="Calibri" w:cs="Calibri"/>
          <w:sz w:val="22"/>
          <w:szCs w:val="22"/>
        </w:rPr>
        <w:t>,</w:t>
      </w:r>
      <w:r w:rsidR="00693C89">
        <w:rPr>
          <w:rFonts w:ascii="Calibri" w:eastAsia="Calibri" w:hAnsi="Calibri" w:cs="Calibri"/>
          <w:sz w:val="22"/>
          <w:szCs w:val="22"/>
        </w:rPr>
        <w:t xml:space="preserve"> conocerán diversos ámbitos de trabajo y los desafíos de la disciplina en Chile y en el mundo, considerando los objetivos de desarrollo sostenible</w:t>
      </w:r>
      <w:r w:rsidR="0029543F">
        <w:rPr>
          <w:rFonts w:ascii="Calibri" w:eastAsia="Calibri" w:hAnsi="Calibri" w:cs="Calibri"/>
          <w:sz w:val="22"/>
          <w:szCs w:val="22"/>
        </w:rPr>
        <w:t xml:space="preserve"> (ODS) </w:t>
      </w:r>
      <w:r w:rsidR="00693C89">
        <w:rPr>
          <w:rFonts w:ascii="Calibri" w:eastAsia="Calibri" w:hAnsi="Calibri" w:cs="Calibri"/>
          <w:sz w:val="22"/>
          <w:szCs w:val="22"/>
        </w:rPr>
        <w:t>planteados por el Programa de Naciones Unidas para el Desarrollo (PNUD).</w:t>
      </w:r>
    </w:p>
    <w:p w14:paraId="77DA3EB9" w14:textId="77777777" w:rsidR="00FC234C" w:rsidRDefault="00FC234C">
      <w:pPr>
        <w:spacing w:line="240" w:lineRule="auto"/>
        <w:ind w:left="1" w:hanging="2"/>
        <w:jc w:val="both"/>
        <w:rPr>
          <w:rFonts w:ascii="Calibri" w:eastAsia="Calibri" w:hAnsi="Calibri" w:cs="Calibri"/>
          <w:sz w:val="22"/>
          <w:szCs w:val="22"/>
        </w:rPr>
      </w:pPr>
    </w:p>
    <w:p w14:paraId="0AA549FA" w14:textId="0D33F802" w:rsidR="00FC234C" w:rsidRDefault="0029543F">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 Al mismo tiempo</w:t>
      </w:r>
      <w:r w:rsidR="00693C89">
        <w:rPr>
          <w:rFonts w:ascii="Calibri" w:eastAsia="Calibri" w:hAnsi="Calibri" w:cs="Calibri"/>
          <w:sz w:val="22"/>
          <w:szCs w:val="22"/>
        </w:rPr>
        <w:t>, se pretende fortalecer la motivación de las y los estudiantes por la carrera</w:t>
      </w:r>
      <w:r w:rsidR="003C6D65">
        <w:rPr>
          <w:rFonts w:ascii="Calibri" w:eastAsia="Calibri" w:hAnsi="Calibri" w:cs="Calibri"/>
          <w:sz w:val="22"/>
          <w:szCs w:val="22"/>
        </w:rPr>
        <w:t>,</w:t>
      </w:r>
      <w:r w:rsidR="00693C89">
        <w:rPr>
          <w:rFonts w:ascii="Calibri" w:eastAsia="Calibri" w:hAnsi="Calibri" w:cs="Calibri"/>
          <w:sz w:val="22"/>
          <w:szCs w:val="22"/>
        </w:rPr>
        <w:t xml:space="preserve"> a través del conocimiento del quehacer del psicólogo en diversos contextos, distinguiendo el rol profesional y su responsabilidad como constructor principal de su proyecto profesional.</w:t>
      </w:r>
    </w:p>
    <w:p w14:paraId="0213BE96" w14:textId="77777777" w:rsidR="00FC234C" w:rsidRDefault="00FC234C">
      <w:pPr>
        <w:spacing w:line="240" w:lineRule="auto"/>
        <w:ind w:left="1" w:hanging="2"/>
        <w:jc w:val="both"/>
        <w:rPr>
          <w:rFonts w:ascii="Calibri" w:eastAsia="Calibri" w:hAnsi="Calibri" w:cs="Calibri"/>
          <w:sz w:val="22"/>
          <w:szCs w:val="22"/>
        </w:rPr>
      </w:pPr>
    </w:p>
    <w:p w14:paraId="4A832DE6" w14:textId="4B7941FC"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Se espera que las y los estudiantes se desempeñen de manera autónoma en las diversas instancias formativas que el curso involucra</w:t>
      </w:r>
      <w:r w:rsidR="007861FC">
        <w:rPr>
          <w:rFonts w:ascii="Calibri" w:eastAsia="Calibri" w:hAnsi="Calibri" w:cs="Calibri"/>
          <w:sz w:val="22"/>
          <w:szCs w:val="22"/>
        </w:rPr>
        <w:t>,</w:t>
      </w:r>
      <w:r>
        <w:rPr>
          <w:rFonts w:ascii="Calibri" w:eastAsia="Calibri" w:hAnsi="Calibri" w:cs="Calibri"/>
          <w:sz w:val="22"/>
          <w:szCs w:val="22"/>
        </w:rPr>
        <w:t xml:space="preserve"> y sean capaces de comprender conceptos en el análisis del comportamiento humano desde una perspectiva conceptual disciplinar e interdisciplinar.</w:t>
      </w:r>
    </w:p>
    <w:p w14:paraId="2584AD3F" w14:textId="77777777" w:rsidR="00FC234C" w:rsidRDefault="00FC234C">
      <w:pPr>
        <w:spacing w:line="240" w:lineRule="auto"/>
        <w:ind w:left="1" w:hanging="2"/>
        <w:jc w:val="both"/>
        <w:rPr>
          <w:rFonts w:ascii="Calibri" w:eastAsia="Calibri" w:hAnsi="Calibri" w:cs="Calibri"/>
          <w:sz w:val="22"/>
          <w:szCs w:val="22"/>
        </w:rPr>
      </w:pPr>
    </w:p>
    <w:p w14:paraId="59AD29A5" w14:textId="77777777" w:rsidR="00FC234C" w:rsidRDefault="00693C89">
      <w:pPr>
        <w:spacing w:before="75"/>
        <w:ind w:left="1" w:right="-91" w:hanging="2"/>
        <w:jc w:val="both"/>
        <w:rPr>
          <w:rFonts w:ascii="Calibri" w:eastAsia="Calibri" w:hAnsi="Calibri" w:cs="Calibri"/>
          <w:b/>
          <w:sz w:val="22"/>
          <w:szCs w:val="22"/>
        </w:rPr>
      </w:pPr>
      <w:r>
        <w:rPr>
          <w:rFonts w:ascii="Calibri" w:eastAsia="Calibri" w:hAnsi="Calibri" w:cs="Calibri"/>
          <w:sz w:val="22"/>
          <w:szCs w:val="22"/>
        </w:rPr>
        <w:t xml:space="preserve">El perfil de la y del estudiante UDD considera el desarrollo de </w:t>
      </w:r>
      <w:r>
        <w:rPr>
          <w:rFonts w:ascii="Calibri" w:eastAsia="Calibri" w:hAnsi="Calibri" w:cs="Calibri"/>
          <w:b/>
          <w:sz w:val="22"/>
          <w:szCs w:val="22"/>
          <w:u w:val="single"/>
        </w:rPr>
        <w:t>competencias genéricas</w:t>
      </w:r>
      <w:r>
        <w:rPr>
          <w:rFonts w:ascii="Calibri" w:eastAsia="Calibri" w:hAnsi="Calibri" w:cs="Calibri"/>
          <w:b/>
          <w:sz w:val="22"/>
          <w:szCs w:val="22"/>
        </w:rPr>
        <w:t xml:space="preserve"> </w:t>
      </w:r>
      <w:r>
        <w:rPr>
          <w:rFonts w:ascii="Calibri" w:eastAsia="Calibri" w:hAnsi="Calibri" w:cs="Calibri"/>
          <w:sz w:val="22"/>
          <w:szCs w:val="22"/>
        </w:rPr>
        <w:t xml:space="preserve">en ocho ámbitos: Pensamiento Crítico, Responsabilidad Pública, Emprendimiento y Liderazgo, Visión Global, Comunicación, Innovación, Compromiso Ético y Transformación Digital.  Este curso se orienta al desarrollo de la competencia genérica de </w:t>
      </w:r>
      <w:r>
        <w:rPr>
          <w:rFonts w:ascii="Calibri" w:eastAsia="Calibri" w:hAnsi="Calibri" w:cs="Calibri"/>
          <w:b/>
          <w:sz w:val="22"/>
          <w:szCs w:val="22"/>
        </w:rPr>
        <w:t>Visión Global.</w:t>
      </w:r>
      <w:r w:rsidR="0029543F">
        <w:rPr>
          <w:rFonts w:ascii="Calibri" w:eastAsia="Calibri" w:hAnsi="Calibri" w:cs="Calibri"/>
          <w:b/>
          <w:sz w:val="22"/>
          <w:szCs w:val="22"/>
        </w:rPr>
        <w:t xml:space="preserve"> </w:t>
      </w:r>
    </w:p>
    <w:p w14:paraId="1313ACCA" w14:textId="465DC3A7" w:rsidR="003C6D65" w:rsidRDefault="003C6D65">
      <w:pPr>
        <w:spacing w:before="75"/>
        <w:ind w:left="1" w:right="-91" w:hanging="2"/>
        <w:jc w:val="both"/>
        <w:rPr>
          <w:rFonts w:ascii="Calibri" w:eastAsia="Calibri" w:hAnsi="Calibri" w:cs="Calibri"/>
          <w:b/>
          <w:sz w:val="22"/>
          <w:szCs w:val="22"/>
        </w:rPr>
      </w:pPr>
    </w:p>
    <w:p w14:paraId="7A057DB2" w14:textId="77777777" w:rsidR="00977792" w:rsidRDefault="003C6D65" w:rsidP="00977792">
      <w:pPr>
        <w:ind w:leftChars="0" w:left="0" w:right="8" w:firstLineChars="0" w:firstLine="0"/>
        <w:jc w:val="both"/>
        <w:rPr>
          <w:rFonts w:ascii="Calibri" w:eastAsia="Calibri" w:hAnsi="Calibri" w:cs="Calibri"/>
          <w:b/>
          <w:sz w:val="22"/>
          <w:szCs w:val="22"/>
        </w:rPr>
      </w:pPr>
      <w:r>
        <w:rPr>
          <w:rFonts w:ascii="Calibri" w:eastAsia="Calibri" w:hAnsi="Calibri" w:cs="Calibri"/>
          <w:sz w:val="22"/>
          <w:szCs w:val="22"/>
        </w:rPr>
        <w:t xml:space="preserve">El perfil del psicólogo y psicóloga está compuesto por </w:t>
      </w:r>
      <w:r>
        <w:rPr>
          <w:rFonts w:ascii="Calibri" w:eastAsia="Calibri" w:hAnsi="Calibri" w:cs="Calibri"/>
          <w:b/>
          <w:sz w:val="22"/>
          <w:szCs w:val="22"/>
          <w:u w:val="single"/>
        </w:rPr>
        <w:t>competencias específicas</w:t>
      </w:r>
      <w:r>
        <w:rPr>
          <w:rFonts w:ascii="Calibri" w:eastAsia="Calibri" w:hAnsi="Calibri" w:cs="Calibri"/>
          <w:sz w:val="22"/>
          <w:szCs w:val="22"/>
        </w:rPr>
        <w:t xml:space="preserve"> que se organizan en siete dominios: Dominio Teórico, Integración Sistémica, Rigurosidad Científica, Diagnóstico, Intervención, Evaluación y Habilidades Socioemocionales. El presente curso se orienta a desarrollar la competencia específica del perfil en el ciclo de Bachillerato:</w:t>
      </w:r>
      <w:r>
        <w:rPr>
          <w:rFonts w:ascii="Calibri" w:eastAsia="Calibri" w:hAnsi="Calibri" w:cs="Calibri"/>
          <w:b/>
          <w:sz w:val="22"/>
          <w:szCs w:val="22"/>
        </w:rPr>
        <w:t xml:space="preserve"> Integración sistémic</w:t>
      </w:r>
      <w:r w:rsidR="007861FC">
        <w:rPr>
          <w:rFonts w:ascii="Calibri" w:eastAsia="Calibri" w:hAnsi="Calibri" w:cs="Calibri"/>
          <w:b/>
          <w:sz w:val="22"/>
          <w:szCs w:val="22"/>
        </w:rPr>
        <w:t>a.</w:t>
      </w:r>
    </w:p>
    <w:p w14:paraId="7B9DAD0C" w14:textId="77777777" w:rsidR="00977792" w:rsidRDefault="00977792" w:rsidP="00977792">
      <w:pPr>
        <w:ind w:leftChars="0" w:left="0" w:right="8" w:firstLineChars="0" w:firstLine="0"/>
        <w:jc w:val="both"/>
        <w:rPr>
          <w:rFonts w:ascii="Calibri" w:eastAsia="Calibri" w:hAnsi="Calibri" w:cs="Calibri"/>
          <w:b/>
          <w:sz w:val="22"/>
          <w:szCs w:val="22"/>
        </w:rPr>
      </w:pPr>
    </w:p>
    <w:p w14:paraId="41021EA9" w14:textId="3FB41BDC" w:rsidR="00FC234C" w:rsidRDefault="00693C89" w:rsidP="00977792">
      <w:pPr>
        <w:ind w:leftChars="0" w:left="0" w:right="8" w:firstLineChars="0" w:firstLine="0"/>
        <w:jc w:val="both"/>
        <w:rPr>
          <w:rFonts w:ascii="Calibri" w:eastAsia="Calibri" w:hAnsi="Calibri" w:cs="Calibri"/>
          <w:sz w:val="22"/>
          <w:szCs w:val="22"/>
        </w:rPr>
      </w:pPr>
      <w:r>
        <w:rPr>
          <w:rFonts w:ascii="Calibri" w:eastAsia="Calibri" w:hAnsi="Calibri" w:cs="Calibri"/>
          <w:b/>
          <w:sz w:val="22"/>
          <w:szCs w:val="22"/>
        </w:rPr>
        <w:t xml:space="preserve">C. Competencias y Resultados de Aprendizaje Generales que desarrolla la asignatura </w:t>
      </w:r>
    </w:p>
    <w:p w14:paraId="095F1BEE" w14:textId="77777777" w:rsidR="00FC234C" w:rsidRDefault="00FC234C">
      <w:pPr>
        <w:spacing w:line="240" w:lineRule="auto"/>
        <w:ind w:left="1" w:hanging="2"/>
        <w:jc w:val="both"/>
        <w:rPr>
          <w:rFonts w:ascii="Calibri" w:eastAsia="Calibri" w:hAnsi="Calibri" w:cs="Calibri"/>
          <w:sz w:val="22"/>
          <w:szCs w:val="22"/>
        </w:rPr>
      </w:pPr>
    </w:p>
    <w:tbl>
      <w:tblPr>
        <w:tblStyle w:val="ac"/>
        <w:tblW w:w="8902" w:type="dxa"/>
        <w:tblInd w:w="0" w:type="dxa"/>
        <w:tblLayout w:type="fixed"/>
        <w:tblLook w:val="0000" w:firstRow="0" w:lastRow="0" w:firstColumn="0" w:lastColumn="0" w:noHBand="0" w:noVBand="0"/>
      </w:tblPr>
      <w:tblGrid>
        <w:gridCol w:w="4382"/>
        <w:gridCol w:w="4520"/>
      </w:tblGrid>
      <w:tr w:rsidR="00FC234C" w14:paraId="7517D34A" w14:textId="77777777">
        <w:tc>
          <w:tcPr>
            <w:tcW w:w="4382" w:type="dxa"/>
            <w:tcBorders>
              <w:top w:val="single" w:sz="4" w:space="0" w:color="000000"/>
              <w:left w:val="single" w:sz="4" w:space="0" w:color="000000"/>
              <w:bottom w:val="single" w:sz="4" w:space="0" w:color="000000"/>
            </w:tcBorders>
            <w:shd w:val="clear" w:color="auto" w:fill="D9D9D9"/>
          </w:tcPr>
          <w:p w14:paraId="20BF2778" w14:textId="681C5D5B"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 xml:space="preserve">Competencias Genéricas </w:t>
            </w:r>
          </w:p>
        </w:tc>
        <w:tc>
          <w:tcPr>
            <w:tcW w:w="4520" w:type="dxa"/>
            <w:tcBorders>
              <w:top w:val="single" w:sz="4" w:space="0" w:color="000000"/>
              <w:left w:val="single" w:sz="4" w:space="0" w:color="000000"/>
              <w:bottom w:val="single" w:sz="4" w:space="0" w:color="000000"/>
              <w:right w:val="single" w:sz="4" w:space="0" w:color="000000"/>
            </w:tcBorders>
            <w:shd w:val="clear" w:color="auto" w:fill="D9D9D9"/>
          </w:tcPr>
          <w:p w14:paraId="6059EE4C"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Resultados de Aprendizaje Generales</w:t>
            </w:r>
          </w:p>
        </w:tc>
      </w:tr>
      <w:tr w:rsidR="00FC234C" w14:paraId="56A256D3" w14:textId="77777777">
        <w:tc>
          <w:tcPr>
            <w:tcW w:w="4382" w:type="dxa"/>
            <w:tcBorders>
              <w:top w:val="single" w:sz="4" w:space="0" w:color="000000"/>
              <w:left w:val="single" w:sz="4" w:space="0" w:color="000000"/>
              <w:bottom w:val="single" w:sz="4" w:space="0" w:color="000000"/>
            </w:tcBorders>
          </w:tcPr>
          <w:p w14:paraId="2E11BD7D" w14:textId="77777777" w:rsidR="00FC234C" w:rsidRDefault="00693C89">
            <w:pPr>
              <w:ind w:left="1" w:hanging="2"/>
              <w:rPr>
                <w:rFonts w:ascii="Calibri" w:eastAsia="Calibri" w:hAnsi="Calibri" w:cs="Calibri"/>
                <w:b/>
                <w:sz w:val="22"/>
                <w:szCs w:val="22"/>
              </w:rPr>
            </w:pPr>
            <w:r>
              <w:rPr>
                <w:rFonts w:ascii="Calibri" w:eastAsia="Calibri" w:hAnsi="Calibri" w:cs="Calibri"/>
                <w:b/>
                <w:sz w:val="22"/>
                <w:szCs w:val="22"/>
              </w:rPr>
              <w:t xml:space="preserve">Visión Global: </w:t>
            </w:r>
          </w:p>
          <w:p w14:paraId="3DDE544F" w14:textId="77777777" w:rsidR="00FC234C" w:rsidRDefault="003C6D65" w:rsidP="003C6D65">
            <w:pPr>
              <w:autoSpaceDE w:val="0"/>
              <w:autoSpaceDN w:val="0"/>
              <w:adjustRightInd w:val="0"/>
              <w:ind w:left="1" w:hanging="2"/>
              <w:jc w:val="both"/>
              <w:rPr>
                <w:rFonts w:ascii="Calibri" w:hAnsi="Calibri" w:cs="Calibri"/>
                <w:sz w:val="22"/>
                <w:szCs w:val="22"/>
              </w:rPr>
            </w:pPr>
            <w:r w:rsidRPr="008B57A6">
              <w:rPr>
                <w:rFonts w:ascii="Calibri" w:hAnsi="Calibri" w:cs="Calibri"/>
                <w:sz w:val="22"/>
                <w:szCs w:val="22"/>
              </w:rPr>
              <w:t>Observar y comprender eficazmente el entorno en un contexto global, para desenvolverse e interactuar considerando dimensiones históricas, políticas, económicas, sociales y culturales, posibilitando con esto la capacidad de adaptarse a los cambios y de integrar diferentes perspectivas de análisis en concordancia con las demandas propias de la disciplina de estudio y de otras disciplinas, lo que favorece una apertura al mundo globalizado en que el estudiante debe desenvolverse profesionalmente.</w:t>
            </w:r>
          </w:p>
          <w:p w14:paraId="799F24C5" w14:textId="77EC434A" w:rsidR="003C6D65" w:rsidRPr="003C6D65" w:rsidRDefault="003C6D65" w:rsidP="003C6D65">
            <w:pPr>
              <w:autoSpaceDE w:val="0"/>
              <w:autoSpaceDN w:val="0"/>
              <w:adjustRightInd w:val="0"/>
              <w:ind w:left="1" w:hanging="2"/>
              <w:jc w:val="both"/>
              <w:rPr>
                <w:rFonts w:ascii="Calibri" w:hAnsi="Calibri" w:cs="Calibri"/>
                <w:sz w:val="22"/>
                <w:szCs w:val="22"/>
              </w:rPr>
            </w:pPr>
          </w:p>
        </w:tc>
        <w:tc>
          <w:tcPr>
            <w:tcW w:w="4520" w:type="dxa"/>
            <w:vMerge w:val="restart"/>
            <w:tcBorders>
              <w:top w:val="single" w:sz="4" w:space="0" w:color="000000"/>
              <w:left w:val="single" w:sz="4" w:space="0" w:color="000000"/>
              <w:bottom w:val="single" w:sz="4" w:space="0" w:color="000000"/>
              <w:right w:val="single" w:sz="4" w:space="0" w:color="000000"/>
            </w:tcBorders>
          </w:tcPr>
          <w:p w14:paraId="210D0A73" w14:textId="77777777" w:rsidR="00FC234C" w:rsidRDefault="00693C89" w:rsidP="00B20B1C">
            <w:pPr>
              <w:spacing w:line="240" w:lineRule="auto"/>
              <w:ind w:leftChars="0" w:left="0" w:firstLineChars="0" w:firstLine="0"/>
              <w:jc w:val="both"/>
              <w:rPr>
                <w:rFonts w:ascii="Calibri" w:eastAsia="Calibri" w:hAnsi="Calibri" w:cs="Calibri"/>
                <w:sz w:val="22"/>
                <w:szCs w:val="22"/>
              </w:rPr>
            </w:pPr>
            <w:r w:rsidRPr="00E537A6">
              <w:rPr>
                <w:rFonts w:ascii="Calibri" w:eastAsia="Calibri" w:hAnsi="Calibri" w:cs="Calibri"/>
                <w:sz w:val="22"/>
                <w:szCs w:val="22"/>
              </w:rPr>
              <w:t>Comprender temáticas</w:t>
            </w:r>
            <w:r>
              <w:rPr>
                <w:rFonts w:ascii="Calibri" w:eastAsia="Calibri" w:hAnsi="Calibri" w:cs="Calibri"/>
                <w:sz w:val="22"/>
                <w:szCs w:val="22"/>
              </w:rPr>
              <w:t xml:space="preserve"> relevantes y emergentes en psicología a nivel nacional e internacional, considerando los objetivos de desarrollo sostenible definidos por PNUD.</w:t>
            </w:r>
          </w:p>
          <w:p w14:paraId="0C56ADA8" w14:textId="77777777" w:rsidR="00FC234C" w:rsidRDefault="00FC234C">
            <w:pPr>
              <w:spacing w:line="240" w:lineRule="auto"/>
              <w:ind w:left="1" w:hanging="2"/>
              <w:jc w:val="both"/>
              <w:rPr>
                <w:rFonts w:ascii="Calibri" w:eastAsia="Calibri" w:hAnsi="Calibri" w:cs="Calibri"/>
                <w:sz w:val="22"/>
                <w:szCs w:val="22"/>
              </w:rPr>
            </w:pPr>
          </w:p>
          <w:p w14:paraId="7450AB45" w14:textId="54A9AD04" w:rsidR="00FC234C" w:rsidRDefault="0042621A">
            <w:pPr>
              <w:spacing w:after="160"/>
              <w:ind w:left="1" w:hanging="2"/>
              <w:jc w:val="both"/>
              <w:rPr>
                <w:rFonts w:ascii="Calibri" w:eastAsia="Calibri" w:hAnsi="Calibri" w:cs="Calibri"/>
                <w:sz w:val="22"/>
                <w:szCs w:val="22"/>
              </w:rPr>
            </w:pPr>
            <w:r>
              <w:rPr>
                <w:rFonts w:ascii="Calibri" w:eastAsia="Calibri" w:hAnsi="Calibri" w:cs="Calibri"/>
                <w:sz w:val="22"/>
                <w:szCs w:val="22"/>
              </w:rPr>
              <w:t>Entender</w:t>
            </w:r>
            <w:r w:rsidR="00693C89">
              <w:rPr>
                <w:rFonts w:ascii="Calibri" w:eastAsia="Calibri" w:hAnsi="Calibri" w:cs="Calibri"/>
                <w:sz w:val="22"/>
                <w:szCs w:val="22"/>
              </w:rPr>
              <w:t xml:space="preserve"> las características de las necesidades/ problemas complejos y su abordaje desde una perspectiva disciplinar hasta lo transdisciplinario. </w:t>
            </w:r>
          </w:p>
          <w:p w14:paraId="55C75A78" w14:textId="77777777" w:rsidR="00FC234C" w:rsidRDefault="00FC234C">
            <w:pPr>
              <w:spacing w:line="240" w:lineRule="auto"/>
              <w:ind w:left="1" w:hanging="2"/>
              <w:jc w:val="both"/>
              <w:rPr>
                <w:rFonts w:ascii="Calibri" w:eastAsia="Calibri" w:hAnsi="Calibri" w:cs="Calibri"/>
                <w:sz w:val="22"/>
                <w:szCs w:val="22"/>
              </w:rPr>
            </w:pPr>
          </w:p>
          <w:p w14:paraId="5BE696B7" w14:textId="1A21F1EF" w:rsidR="00FC234C" w:rsidRDefault="00693C89">
            <w:pPr>
              <w:spacing w:line="240" w:lineRule="auto"/>
              <w:ind w:left="1" w:hanging="2"/>
              <w:jc w:val="both"/>
              <w:rPr>
                <w:rFonts w:ascii="Calibri" w:eastAsia="Calibri" w:hAnsi="Calibri" w:cs="Calibri"/>
                <w:sz w:val="22"/>
                <w:szCs w:val="22"/>
              </w:rPr>
            </w:pPr>
            <w:r w:rsidRPr="00E537A6">
              <w:rPr>
                <w:rFonts w:ascii="Calibri" w:eastAsia="Calibri" w:hAnsi="Calibri" w:cs="Calibri"/>
                <w:sz w:val="22"/>
                <w:szCs w:val="22"/>
              </w:rPr>
              <w:t>Comparar</w:t>
            </w:r>
            <w:r>
              <w:rPr>
                <w:rFonts w:ascii="Calibri" w:eastAsia="Calibri" w:hAnsi="Calibri" w:cs="Calibri"/>
                <w:sz w:val="22"/>
                <w:szCs w:val="22"/>
              </w:rPr>
              <w:t xml:space="preserve"> </w:t>
            </w:r>
            <w:r w:rsidR="0042621A">
              <w:rPr>
                <w:rFonts w:ascii="Calibri" w:eastAsia="Calibri" w:hAnsi="Calibri" w:cs="Calibri"/>
                <w:sz w:val="22"/>
                <w:szCs w:val="22"/>
              </w:rPr>
              <w:t xml:space="preserve">aportes de </w:t>
            </w:r>
            <w:r>
              <w:rPr>
                <w:rFonts w:ascii="Calibri" w:eastAsia="Calibri" w:hAnsi="Calibri" w:cs="Calibri"/>
                <w:sz w:val="22"/>
                <w:szCs w:val="22"/>
              </w:rPr>
              <w:t xml:space="preserve"> la psicología  a nivel local e internacional, dando cuenta de brechas existentes</w:t>
            </w:r>
            <w:r w:rsidR="003C6D65">
              <w:rPr>
                <w:rFonts w:ascii="Calibri" w:eastAsia="Calibri" w:hAnsi="Calibri" w:cs="Calibri"/>
                <w:sz w:val="22"/>
                <w:szCs w:val="22"/>
              </w:rPr>
              <w:t xml:space="preserve"> </w:t>
            </w:r>
            <w:r>
              <w:rPr>
                <w:rFonts w:ascii="Calibri" w:eastAsia="Calibri" w:hAnsi="Calibri" w:cs="Calibri"/>
                <w:sz w:val="22"/>
                <w:szCs w:val="22"/>
              </w:rPr>
              <w:t>en el abordaje de problemas/necesidades.</w:t>
            </w:r>
          </w:p>
          <w:p w14:paraId="3830E49D" w14:textId="77777777" w:rsidR="00FC234C" w:rsidRDefault="00FC234C">
            <w:pPr>
              <w:spacing w:line="240" w:lineRule="auto"/>
              <w:ind w:left="1" w:hanging="2"/>
              <w:jc w:val="both"/>
              <w:rPr>
                <w:rFonts w:ascii="Calibri" w:eastAsia="Calibri" w:hAnsi="Calibri" w:cs="Calibri"/>
                <w:sz w:val="22"/>
                <w:szCs w:val="22"/>
              </w:rPr>
            </w:pPr>
          </w:p>
          <w:p w14:paraId="46BF37B9" w14:textId="5E4225FC" w:rsidR="00FC234C" w:rsidRDefault="00693C89">
            <w:pPr>
              <w:spacing w:line="240" w:lineRule="auto"/>
              <w:ind w:left="1" w:hanging="2"/>
              <w:jc w:val="both"/>
              <w:rPr>
                <w:rFonts w:ascii="Calibri" w:eastAsia="Calibri" w:hAnsi="Calibri" w:cs="Calibri"/>
                <w:sz w:val="22"/>
                <w:szCs w:val="22"/>
              </w:rPr>
            </w:pPr>
            <w:r w:rsidRPr="00E537A6">
              <w:rPr>
                <w:rFonts w:ascii="Calibri" w:eastAsia="Calibri" w:hAnsi="Calibri" w:cs="Calibri"/>
                <w:sz w:val="22"/>
                <w:szCs w:val="22"/>
              </w:rPr>
              <w:t xml:space="preserve">Comprender el rol  profesional y </w:t>
            </w:r>
            <w:r w:rsidR="0042621A" w:rsidRPr="00E537A6">
              <w:rPr>
                <w:rFonts w:ascii="Calibri" w:eastAsia="Calibri" w:hAnsi="Calibri" w:cs="Calibri"/>
                <w:sz w:val="22"/>
                <w:szCs w:val="22"/>
              </w:rPr>
              <w:t>su</w:t>
            </w:r>
            <w:r w:rsidRPr="00E537A6">
              <w:rPr>
                <w:rFonts w:ascii="Calibri" w:eastAsia="Calibri" w:hAnsi="Calibri" w:cs="Calibri"/>
                <w:sz w:val="22"/>
                <w:szCs w:val="22"/>
              </w:rPr>
              <w:t xml:space="preserve"> responsabilidad</w:t>
            </w:r>
            <w:r>
              <w:rPr>
                <w:rFonts w:ascii="Calibri" w:eastAsia="Calibri" w:hAnsi="Calibri" w:cs="Calibri"/>
                <w:sz w:val="22"/>
                <w:szCs w:val="22"/>
              </w:rPr>
              <w:t xml:space="preserve"> </w:t>
            </w:r>
            <w:r w:rsidR="0042621A">
              <w:rPr>
                <w:rFonts w:ascii="Calibri" w:eastAsia="Calibri" w:hAnsi="Calibri" w:cs="Calibri"/>
                <w:sz w:val="22"/>
                <w:szCs w:val="22"/>
              </w:rPr>
              <w:t>personal</w:t>
            </w:r>
            <w:r>
              <w:rPr>
                <w:rFonts w:ascii="Calibri" w:eastAsia="Calibri" w:hAnsi="Calibri" w:cs="Calibri"/>
                <w:sz w:val="22"/>
                <w:szCs w:val="22"/>
              </w:rPr>
              <w:t xml:space="preserve"> en la construcción del proyecto de carrera.</w:t>
            </w:r>
          </w:p>
          <w:p w14:paraId="30C98222" w14:textId="77777777" w:rsidR="00FC234C" w:rsidRDefault="00FC234C">
            <w:pPr>
              <w:spacing w:line="240" w:lineRule="auto"/>
              <w:ind w:left="1" w:hanging="2"/>
              <w:jc w:val="both"/>
              <w:rPr>
                <w:rFonts w:ascii="Calibri" w:eastAsia="Calibri" w:hAnsi="Calibri" w:cs="Calibri"/>
                <w:sz w:val="22"/>
                <w:szCs w:val="22"/>
              </w:rPr>
            </w:pPr>
          </w:p>
          <w:p w14:paraId="2B2C2BAF" w14:textId="77777777" w:rsidR="00FC234C" w:rsidRDefault="00FC234C">
            <w:pPr>
              <w:spacing w:line="240" w:lineRule="auto"/>
              <w:ind w:left="1" w:hanging="2"/>
              <w:jc w:val="both"/>
              <w:rPr>
                <w:rFonts w:ascii="Calibri" w:eastAsia="Calibri" w:hAnsi="Calibri" w:cs="Calibri"/>
                <w:sz w:val="22"/>
                <w:szCs w:val="22"/>
              </w:rPr>
            </w:pPr>
          </w:p>
          <w:p w14:paraId="58949198" w14:textId="77777777" w:rsidR="00FC234C" w:rsidRDefault="00FC234C">
            <w:pPr>
              <w:spacing w:line="240" w:lineRule="auto"/>
              <w:ind w:left="1" w:hanging="2"/>
              <w:jc w:val="both"/>
              <w:rPr>
                <w:rFonts w:ascii="Calibri" w:eastAsia="Calibri" w:hAnsi="Calibri" w:cs="Calibri"/>
                <w:sz w:val="22"/>
                <w:szCs w:val="22"/>
              </w:rPr>
            </w:pPr>
          </w:p>
        </w:tc>
      </w:tr>
      <w:tr w:rsidR="00FC234C" w14:paraId="6092219D" w14:textId="77777777">
        <w:tc>
          <w:tcPr>
            <w:tcW w:w="4382" w:type="dxa"/>
            <w:tcBorders>
              <w:top w:val="single" w:sz="4" w:space="0" w:color="000000"/>
              <w:left w:val="single" w:sz="4" w:space="0" w:color="000000"/>
              <w:bottom w:val="single" w:sz="4" w:space="0" w:color="000000"/>
            </w:tcBorders>
            <w:shd w:val="clear" w:color="auto" w:fill="D9D9D9"/>
          </w:tcPr>
          <w:p w14:paraId="2CE9B7FE" w14:textId="23365C74"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 xml:space="preserve">Competencias Específicas </w:t>
            </w:r>
          </w:p>
        </w:tc>
        <w:tc>
          <w:tcPr>
            <w:tcW w:w="4520" w:type="dxa"/>
            <w:vMerge/>
            <w:tcBorders>
              <w:top w:val="single" w:sz="4" w:space="0" w:color="000000"/>
              <w:left w:val="single" w:sz="4" w:space="0" w:color="000000"/>
              <w:bottom w:val="single" w:sz="4" w:space="0" w:color="000000"/>
              <w:right w:val="single" w:sz="4" w:space="0" w:color="000000"/>
            </w:tcBorders>
          </w:tcPr>
          <w:p w14:paraId="1D444EDC" w14:textId="77777777" w:rsidR="00FC234C" w:rsidRDefault="00FC234C">
            <w:pPr>
              <w:widowControl w:val="0"/>
              <w:pBdr>
                <w:top w:val="nil"/>
                <w:left w:val="nil"/>
                <w:bottom w:val="nil"/>
                <w:right w:val="nil"/>
                <w:between w:val="nil"/>
              </w:pBdr>
              <w:spacing w:line="276" w:lineRule="auto"/>
              <w:ind w:left="1" w:hanging="2"/>
              <w:rPr>
                <w:rFonts w:ascii="Calibri" w:eastAsia="Calibri" w:hAnsi="Calibri" w:cs="Calibri"/>
                <w:sz w:val="22"/>
                <w:szCs w:val="22"/>
              </w:rPr>
            </w:pPr>
          </w:p>
        </w:tc>
      </w:tr>
      <w:tr w:rsidR="00FC234C" w14:paraId="72A68A33" w14:textId="77777777">
        <w:tc>
          <w:tcPr>
            <w:tcW w:w="4382" w:type="dxa"/>
            <w:tcBorders>
              <w:top w:val="single" w:sz="4" w:space="0" w:color="000000"/>
              <w:left w:val="single" w:sz="4" w:space="0" w:color="000000"/>
              <w:bottom w:val="single" w:sz="4" w:space="0" w:color="000000"/>
            </w:tcBorders>
          </w:tcPr>
          <w:p w14:paraId="6120801D" w14:textId="77777777" w:rsidR="00FC234C" w:rsidRDefault="00693C89">
            <w:pPr>
              <w:spacing w:line="240" w:lineRule="auto"/>
              <w:ind w:left="1" w:hanging="2"/>
              <w:jc w:val="both"/>
              <w:rPr>
                <w:rFonts w:ascii="Calibri" w:eastAsia="Calibri" w:hAnsi="Calibri" w:cs="Calibri"/>
                <w:b/>
                <w:sz w:val="22"/>
                <w:szCs w:val="22"/>
              </w:rPr>
            </w:pPr>
            <w:r>
              <w:rPr>
                <w:rFonts w:ascii="Calibri" w:eastAsia="Calibri" w:hAnsi="Calibri" w:cs="Calibri"/>
                <w:b/>
                <w:sz w:val="22"/>
                <w:szCs w:val="22"/>
              </w:rPr>
              <w:t>Integración Sistémica</w:t>
            </w:r>
          </w:p>
          <w:p w14:paraId="36DFD0F2" w14:textId="77777777" w:rsidR="00FC234C" w:rsidRDefault="00693C89">
            <w:pPr>
              <w:ind w:left="1" w:right="100" w:hanging="2"/>
              <w:jc w:val="both"/>
              <w:rPr>
                <w:rFonts w:ascii="Calibri" w:eastAsia="Calibri" w:hAnsi="Calibri" w:cs="Calibri"/>
                <w:sz w:val="22"/>
                <w:szCs w:val="22"/>
              </w:rPr>
            </w:pPr>
            <w:r w:rsidRPr="00B20B1C">
              <w:rPr>
                <w:rFonts w:ascii="Calibri" w:eastAsia="Calibri" w:hAnsi="Calibri" w:cs="Calibri"/>
                <w:bCs/>
                <w:sz w:val="22"/>
                <w:szCs w:val="22"/>
              </w:rPr>
              <w:t>Interpretar</w:t>
            </w:r>
            <w:r>
              <w:rPr>
                <w:rFonts w:ascii="Calibri" w:eastAsia="Calibri" w:hAnsi="Calibri" w:cs="Calibri"/>
                <w:sz w:val="22"/>
                <w:szCs w:val="22"/>
              </w:rPr>
              <w:t xml:space="preserve"> las distintas dimensiones de los fenómenos psicosociales, para la comprensión de dichos fenómenos en distintos niveles de actuación (individual, grupal, organizacional y social) del quehacer del/la psicólogo/a.</w:t>
            </w:r>
          </w:p>
          <w:p w14:paraId="435FA9C8" w14:textId="77777777" w:rsidR="00FC234C" w:rsidRDefault="00FC234C">
            <w:pPr>
              <w:spacing w:line="240" w:lineRule="auto"/>
              <w:ind w:left="1" w:hanging="2"/>
              <w:jc w:val="both"/>
              <w:rPr>
                <w:rFonts w:ascii="Calibri" w:eastAsia="Calibri" w:hAnsi="Calibri" w:cs="Calibri"/>
                <w:sz w:val="22"/>
                <w:szCs w:val="22"/>
              </w:rPr>
            </w:pPr>
          </w:p>
        </w:tc>
        <w:tc>
          <w:tcPr>
            <w:tcW w:w="4520" w:type="dxa"/>
            <w:vMerge/>
            <w:tcBorders>
              <w:top w:val="single" w:sz="4" w:space="0" w:color="000000"/>
              <w:left w:val="single" w:sz="4" w:space="0" w:color="000000"/>
              <w:bottom w:val="single" w:sz="4" w:space="0" w:color="000000"/>
              <w:right w:val="single" w:sz="4" w:space="0" w:color="000000"/>
            </w:tcBorders>
          </w:tcPr>
          <w:p w14:paraId="48013DA4" w14:textId="77777777" w:rsidR="00FC234C" w:rsidRDefault="00FC234C">
            <w:pPr>
              <w:widowControl w:val="0"/>
              <w:pBdr>
                <w:top w:val="nil"/>
                <w:left w:val="nil"/>
                <w:bottom w:val="nil"/>
                <w:right w:val="nil"/>
                <w:between w:val="nil"/>
              </w:pBdr>
              <w:spacing w:line="276" w:lineRule="auto"/>
              <w:ind w:left="1" w:hanging="2"/>
              <w:rPr>
                <w:rFonts w:ascii="Calibri" w:eastAsia="Calibri" w:hAnsi="Calibri" w:cs="Calibri"/>
                <w:sz w:val="22"/>
                <w:szCs w:val="22"/>
              </w:rPr>
            </w:pPr>
          </w:p>
        </w:tc>
      </w:tr>
    </w:tbl>
    <w:p w14:paraId="09DDE4B3" w14:textId="77777777" w:rsidR="00FC234C" w:rsidRDefault="00FC234C">
      <w:pPr>
        <w:spacing w:line="240" w:lineRule="auto"/>
        <w:ind w:left="1" w:hanging="2"/>
        <w:jc w:val="both"/>
        <w:rPr>
          <w:rFonts w:ascii="Calibri" w:eastAsia="Calibri" w:hAnsi="Calibri" w:cs="Calibri"/>
          <w:sz w:val="22"/>
          <w:szCs w:val="22"/>
        </w:rPr>
      </w:pPr>
    </w:p>
    <w:p w14:paraId="70B1DFAF" w14:textId="77777777" w:rsidR="00B20B1C" w:rsidRDefault="00B20B1C" w:rsidP="007861FC">
      <w:pPr>
        <w:spacing w:line="240" w:lineRule="auto"/>
        <w:ind w:leftChars="0" w:left="0" w:firstLineChars="0" w:firstLine="0"/>
        <w:jc w:val="both"/>
        <w:rPr>
          <w:rFonts w:ascii="Calibri" w:eastAsia="Calibri" w:hAnsi="Calibri" w:cs="Calibri"/>
          <w:sz w:val="22"/>
          <w:szCs w:val="22"/>
        </w:rPr>
      </w:pPr>
    </w:p>
    <w:p w14:paraId="056CDBB3"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D.  Unidades de Contenidos y Resultados de Aprendizaje</w:t>
      </w:r>
    </w:p>
    <w:p w14:paraId="3C3516C7" w14:textId="77777777" w:rsidR="00FC234C" w:rsidRDefault="00FC234C">
      <w:pPr>
        <w:spacing w:line="240" w:lineRule="auto"/>
        <w:ind w:left="1" w:hanging="2"/>
        <w:jc w:val="both"/>
        <w:rPr>
          <w:rFonts w:ascii="Calibri" w:eastAsia="Calibri" w:hAnsi="Calibri" w:cs="Calibri"/>
          <w:sz w:val="22"/>
          <w:szCs w:val="22"/>
        </w:rPr>
      </w:pPr>
    </w:p>
    <w:tbl>
      <w:tblPr>
        <w:tblStyle w:val="ad"/>
        <w:tblW w:w="8895" w:type="dxa"/>
        <w:tblInd w:w="15" w:type="dxa"/>
        <w:tblLayout w:type="fixed"/>
        <w:tblLook w:val="0000" w:firstRow="0" w:lastRow="0" w:firstColumn="0" w:lastColumn="0" w:noHBand="0" w:noVBand="0"/>
      </w:tblPr>
      <w:tblGrid>
        <w:gridCol w:w="3807"/>
        <w:gridCol w:w="1939"/>
        <w:gridCol w:w="3149"/>
      </w:tblGrid>
      <w:tr w:rsidR="00FC234C" w14:paraId="52E0B478" w14:textId="77777777">
        <w:tc>
          <w:tcPr>
            <w:tcW w:w="3807" w:type="dxa"/>
            <w:tcBorders>
              <w:top w:val="single" w:sz="4" w:space="0" w:color="000000"/>
              <w:left w:val="single" w:sz="4" w:space="0" w:color="000000"/>
              <w:bottom w:val="single" w:sz="4" w:space="0" w:color="000000"/>
            </w:tcBorders>
            <w:shd w:val="clear" w:color="auto" w:fill="D9D9D9"/>
          </w:tcPr>
          <w:p w14:paraId="5BB7A556"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b/>
                <w:sz w:val="22"/>
                <w:szCs w:val="22"/>
              </w:rPr>
              <w:t>Unidades de Contenidos</w:t>
            </w:r>
          </w:p>
        </w:tc>
        <w:tc>
          <w:tcPr>
            <w:tcW w:w="1939" w:type="dxa"/>
            <w:tcBorders>
              <w:top w:val="single" w:sz="4" w:space="0" w:color="000000"/>
              <w:left w:val="single" w:sz="4" w:space="0" w:color="000000"/>
              <w:bottom w:val="single" w:sz="4" w:space="0" w:color="000000"/>
            </w:tcBorders>
            <w:shd w:val="clear" w:color="auto" w:fill="D9D9D9"/>
          </w:tcPr>
          <w:p w14:paraId="2F4EB44D"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b/>
                <w:sz w:val="22"/>
                <w:szCs w:val="22"/>
              </w:rPr>
              <w:t>Competencia</w:t>
            </w:r>
          </w:p>
          <w:p w14:paraId="7967C290" w14:textId="77777777" w:rsidR="00FC234C" w:rsidRDefault="00FC234C">
            <w:pPr>
              <w:spacing w:line="240" w:lineRule="auto"/>
              <w:ind w:left="1" w:hanging="2"/>
              <w:jc w:val="center"/>
              <w:rPr>
                <w:rFonts w:ascii="Calibri" w:eastAsia="Calibri" w:hAnsi="Calibri" w:cs="Calibri"/>
                <w:sz w:val="22"/>
                <w:szCs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D9D9D9"/>
          </w:tcPr>
          <w:p w14:paraId="1CA0114A" w14:textId="77777777" w:rsidR="00FC234C" w:rsidRDefault="00693C89">
            <w:pPr>
              <w:spacing w:line="240" w:lineRule="auto"/>
              <w:ind w:left="1" w:hanging="2"/>
              <w:jc w:val="center"/>
              <w:rPr>
                <w:rFonts w:ascii="Calibri" w:eastAsia="Calibri" w:hAnsi="Calibri" w:cs="Calibri"/>
                <w:sz w:val="22"/>
                <w:szCs w:val="22"/>
              </w:rPr>
            </w:pPr>
            <w:r>
              <w:rPr>
                <w:rFonts w:ascii="Calibri" w:eastAsia="Calibri" w:hAnsi="Calibri" w:cs="Calibri"/>
                <w:b/>
                <w:sz w:val="22"/>
                <w:szCs w:val="22"/>
              </w:rPr>
              <w:t>Resultados de Aprendizaje</w:t>
            </w:r>
          </w:p>
          <w:p w14:paraId="43C40AD7" w14:textId="77777777" w:rsidR="00FC234C" w:rsidRDefault="00FC234C">
            <w:pPr>
              <w:spacing w:line="240" w:lineRule="auto"/>
              <w:ind w:left="1" w:hanging="2"/>
              <w:jc w:val="center"/>
              <w:rPr>
                <w:rFonts w:ascii="Calibri" w:eastAsia="Calibri" w:hAnsi="Calibri" w:cs="Calibri"/>
                <w:sz w:val="22"/>
                <w:szCs w:val="22"/>
              </w:rPr>
            </w:pPr>
          </w:p>
        </w:tc>
      </w:tr>
      <w:tr w:rsidR="00FC234C" w14:paraId="26525981" w14:textId="77777777">
        <w:trPr>
          <w:trHeight w:val="220"/>
        </w:trPr>
        <w:tc>
          <w:tcPr>
            <w:tcW w:w="3807" w:type="dxa"/>
            <w:tcBorders>
              <w:top w:val="single" w:sz="4" w:space="0" w:color="000000"/>
              <w:left w:val="single" w:sz="4" w:space="0" w:color="000000"/>
              <w:bottom w:val="single" w:sz="4" w:space="0" w:color="000000"/>
            </w:tcBorders>
          </w:tcPr>
          <w:p w14:paraId="11783BAF" w14:textId="3A99D972" w:rsidR="00FC234C" w:rsidRDefault="00693C89" w:rsidP="003C6D65">
            <w:pPr>
              <w:numPr>
                <w:ilvl w:val="0"/>
                <w:numId w:val="4"/>
              </w:numPr>
              <w:ind w:left="1" w:hanging="2"/>
              <w:jc w:val="both"/>
              <w:rPr>
                <w:rFonts w:ascii="Calibri" w:eastAsia="Calibri" w:hAnsi="Calibri" w:cs="Calibri"/>
                <w:b/>
                <w:sz w:val="22"/>
                <w:szCs w:val="22"/>
              </w:rPr>
            </w:pPr>
            <w:r>
              <w:rPr>
                <w:rFonts w:ascii="Calibri" w:eastAsia="Calibri" w:hAnsi="Calibri" w:cs="Calibri"/>
                <w:b/>
                <w:sz w:val="22"/>
                <w:szCs w:val="22"/>
              </w:rPr>
              <w:t>Introducción</w:t>
            </w:r>
          </w:p>
          <w:p w14:paraId="3B37B68B" w14:textId="77777777" w:rsidR="009D28B4" w:rsidRDefault="009D28B4" w:rsidP="003C6D65">
            <w:pPr>
              <w:ind w:leftChars="0" w:left="0" w:firstLineChars="0" w:firstLine="0"/>
              <w:jc w:val="both"/>
              <w:rPr>
                <w:rFonts w:ascii="Calibri" w:eastAsia="Calibri" w:hAnsi="Calibri" w:cs="Calibri"/>
                <w:b/>
                <w:sz w:val="22"/>
                <w:szCs w:val="22"/>
              </w:rPr>
            </w:pPr>
          </w:p>
          <w:p w14:paraId="064F7E8C" w14:textId="64470FF0" w:rsidR="00894810" w:rsidRPr="00894810" w:rsidRDefault="009D28B4" w:rsidP="003C6D65">
            <w:pPr>
              <w:pStyle w:val="Prrafodelista"/>
              <w:numPr>
                <w:ilvl w:val="1"/>
                <w:numId w:val="5"/>
              </w:numPr>
              <w:ind w:leftChars="0" w:firstLineChars="0"/>
              <w:jc w:val="both"/>
              <w:rPr>
                <w:rFonts w:cs="Calibri"/>
                <w:color w:val="000000" w:themeColor="text1"/>
              </w:rPr>
            </w:pPr>
            <w:r w:rsidRPr="00894810">
              <w:rPr>
                <w:rFonts w:cs="Calibri"/>
                <w:color w:val="000000" w:themeColor="text1"/>
              </w:rPr>
              <w:t>Encuadre del curso</w:t>
            </w:r>
            <w:r w:rsidR="00894810" w:rsidRPr="00894810">
              <w:rPr>
                <w:rFonts w:cs="Calibri"/>
                <w:color w:val="000000" w:themeColor="text1"/>
              </w:rPr>
              <w:t xml:space="preserve"> (expectativas, presentación de programa, reglas del curso, rúbrica de examen).</w:t>
            </w:r>
          </w:p>
          <w:p w14:paraId="4C96651E" w14:textId="08F320B6" w:rsidR="00FC234C" w:rsidRPr="00894810" w:rsidRDefault="00693C89" w:rsidP="003C6D65">
            <w:pPr>
              <w:pStyle w:val="Prrafodelista"/>
              <w:numPr>
                <w:ilvl w:val="2"/>
                <w:numId w:val="5"/>
              </w:numPr>
              <w:ind w:leftChars="0" w:firstLineChars="0"/>
              <w:jc w:val="both"/>
              <w:rPr>
                <w:rFonts w:cs="Calibri"/>
                <w:color w:val="FF0000"/>
              </w:rPr>
            </w:pPr>
            <w:r w:rsidRPr="00894810">
              <w:rPr>
                <w:rFonts w:cs="Calibri"/>
              </w:rPr>
              <w:t>¿Qué son los problemas complejos? Características</w:t>
            </w:r>
          </w:p>
          <w:p w14:paraId="40B200BF" w14:textId="77777777" w:rsidR="00FC234C" w:rsidRDefault="00FC234C" w:rsidP="003C6D65">
            <w:pPr>
              <w:spacing w:line="240" w:lineRule="auto"/>
              <w:ind w:left="1" w:hanging="2"/>
              <w:jc w:val="both"/>
              <w:rPr>
                <w:rFonts w:ascii="Calibri" w:eastAsia="Calibri" w:hAnsi="Calibri" w:cs="Calibri"/>
                <w:b/>
                <w:sz w:val="22"/>
                <w:szCs w:val="22"/>
              </w:rPr>
            </w:pPr>
          </w:p>
          <w:p w14:paraId="07D378DB" w14:textId="4673F14F" w:rsidR="00FC234C" w:rsidRDefault="00693C89" w:rsidP="003C6D65">
            <w:pPr>
              <w:spacing w:line="240" w:lineRule="auto"/>
              <w:ind w:left="1" w:hanging="2"/>
              <w:jc w:val="both"/>
              <w:rPr>
                <w:rFonts w:ascii="Calibri" w:eastAsia="Calibri" w:hAnsi="Calibri" w:cs="Calibri"/>
                <w:sz w:val="22"/>
                <w:szCs w:val="22"/>
              </w:rPr>
            </w:pPr>
            <w:r>
              <w:rPr>
                <w:rFonts w:ascii="Calibri" w:eastAsia="Calibri" w:hAnsi="Calibri" w:cs="Calibri"/>
                <w:sz w:val="22"/>
                <w:szCs w:val="22"/>
              </w:rPr>
              <w:t>1.</w:t>
            </w:r>
            <w:r w:rsidR="00894810">
              <w:rPr>
                <w:rFonts w:ascii="Calibri" w:eastAsia="Calibri" w:hAnsi="Calibri" w:cs="Calibri"/>
                <w:sz w:val="22"/>
                <w:szCs w:val="22"/>
              </w:rPr>
              <w:t>2</w:t>
            </w:r>
            <w:r>
              <w:rPr>
                <w:rFonts w:ascii="Calibri" w:eastAsia="Calibri" w:hAnsi="Calibri" w:cs="Calibri"/>
                <w:sz w:val="22"/>
                <w:szCs w:val="22"/>
              </w:rPr>
              <w:t xml:space="preserve"> Diferencia entre la disciplina, multidisciplina, interdisciplina y transdisciplina.</w:t>
            </w:r>
          </w:p>
          <w:p w14:paraId="56D01863" w14:textId="77777777" w:rsidR="00FC234C" w:rsidRDefault="00FC234C" w:rsidP="003C6D65">
            <w:pPr>
              <w:spacing w:line="240" w:lineRule="auto"/>
              <w:ind w:left="1" w:hanging="2"/>
              <w:jc w:val="both"/>
              <w:rPr>
                <w:rFonts w:ascii="Calibri" w:eastAsia="Calibri" w:hAnsi="Calibri" w:cs="Calibri"/>
                <w:sz w:val="22"/>
                <w:szCs w:val="22"/>
              </w:rPr>
            </w:pPr>
          </w:p>
          <w:p w14:paraId="08447BF7" w14:textId="542EFFD3" w:rsidR="00FC234C" w:rsidRDefault="00693C89" w:rsidP="003C6D65">
            <w:pPr>
              <w:spacing w:line="240" w:lineRule="auto"/>
              <w:ind w:left="1" w:hanging="2"/>
              <w:jc w:val="both"/>
              <w:rPr>
                <w:rFonts w:ascii="Calibri" w:eastAsia="Calibri" w:hAnsi="Calibri" w:cs="Calibri"/>
                <w:sz w:val="22"/>
                <w:szCs w:val="22"/>
              </w:rPr>
            </w:pPr>
            <w:r>
              <w:rPr>
                <w:rFonts w:ascii="Calibri" w:eastAsia="Calibri" w:hAnsi="Calibri" w:cs="Calibri"/>
                <w:sz w:val="22"/>
                <w:szCs w:val="22"/>
              </w:rPr>
              <w:t>1.</w:t>
            </w:r>
            <w:r w:rsidR="00894810">
              <w:rPr>
                <w:rFonts w:ascii="Calibri" w:eastAsia="Calibri" w:hAnsi="Calibri" w:cs="Calibri"/>
                <w:sz w:val="22"/>
                <w:szCs w:val="22"/>
              </w:rPr>
              <w:t>3</w:t>
            </w:r>
            <w:r>
              <w:rPr>
                <w:rFonts w:ascii="Calibri" w:eastAsia="Calibri" w:hAnsi="Calibri" w:cs="Calibri"/>
                <w:sz w:val="22"/>
                <w:szCs w:val="22"/>
              </w:rPr>
              <w:t xml:space="preserve"> Necesidades y problemas complejos en el mundo actual: objetivos de desarrollo sostenible.</w:t>
            </w:r>
          </w:p>
          <w:p w14:paraId="465458B8" w14:textId="77777777" w:rsidR="00FC234C" w:rsidRDefault="00FC234C" w:rsidP="003C6D65">
            <w:pPr>
              <w:spacing w:line="240" w:lineRule="auto"/>
              <w:ind w:left="1" w:hanging="2"/>
              <w:jc w:val="both"/>
              <w:rPr>
                <w:rFonts w:ascii="Calibri" w:eastAsia="Calibri" w:hAnsi="Calibri" w:cs="Calibri"/>
                <w:b/>
                <w:color w:val="FF0000"/>
                <w:sz w:val="22"/>
                <w:szCs w:val="22"/>
              </w:rPr>
            </w:pPr>
          </w:p>
          <w:p w14:paraId="2CDC6835" w14:textId="77777777" w:rsidR="00FC234C" w:rsidRDefault="00FC234C" w:rsidP="003C6D65">
            <w:pPr>
              <w:spacing w:line="240" w:lineRule="auto"/>
              <w:ind w:left="1" w:hanging="2"/>
              <w:jc w:val="both"/>
              <w:rPr>
                <w:rFonts w:ascii="Calibri" w:eastAsia="Calibri" w:hAnsi="Calibri" w:cs="Calibri"/>
                <w:b/>
                <w:color w:val="FF0000"/>
                <w:sz w:val="22"/>
                <w:szCs w:val="22"/>
              </w:rPr>
            </w:pPr>
          </w:p>
          <w:p w14:paraId="1E96792C" w14:textId="77777777" w:rsidR="00FC234C" w:rsidRDefault="00FC234C" w:rsidP="003C6D65">
            <w:pPr>
              <w:spacing w:line="240" w:lineRule="auto"/>
              <w:ind w:left="1" w:hanging="2"/>
              <w:jc w:val="both"/>
              <w:rPr>
                <w:rFonts w:ascii="Calibri" w:eastAsia="Calibri" w:hAnsi="Calibri" w:cs="Calibri"/>
                <w:b/>
                <w:color w:val="FF0000"/>
                <w:sz w:val="22"/>
                <w:szCs w:val="22"/>
              </w:rPr>
            </w:pPr>
          </w:p>
          <w:p w14:paraId="7D45B632" w14:textId="7785934C" w:rsidR="00FC234C" w:rsidRDefault="00FC234C" w:rsidP="003C6D65">
            <w:pPr>
              <w:spacing w:line="240" w:lineRule="auto"/>
              <w:ind w:leftChars="0" w:left="0" w:firstLineChars="0" w:firstLine="0"/>
              <w:jc w:val="both"/>
              <w:rPr>
                <w:rFonts w:ascii="Calibri" w:eastAsia="Calibri" w:hAnsi="Calibri" w:cs="Calibri"/>
                <w:b/>
                <w:color w:val="FF0000"/>
                <w:sz w:val="22"/>
                <w:szCs w:val="22"/>
              </w:rPr>
            </w:pPr>
          </w:p>
          <w:p w14:paraId="5A70BD8C" w14:textId="32249647" w:rsidR="00366501" w:rsidRDefault="00366501" w:rsidP="003C6D65">
            <w:pPr>
              <w:spacing w:line="240" w:lineRule="auto"/>
              <w:ind w:leftChars="0" w:left="0" w:firstLineChars="0" w:firstLine="0"/>
              <w:jc w:val="both"/>
              <w:rPr>
                <w:rFonts w:ascii="Calibri" w:eastAsia="Calibri" w:hAnsi="Calibri" w:cs="Calibri"/>
                <w:b/>
                <w:color w:val="FF0000"/>
                <w:sz w:val="22"/>
                <w:szCs w:val="22"/>
              </w:rPr>
            </w:pPr>
          </w:p>
          <w:p w14:paraId="40A5E348" w14:textId="370D118E" w:rsidR="00366501" w:rsidRDefault="00366501" w:rsidP="003C6D65">
            <w:pPr>
              <w:spacing w:line="240" w:lineRule="auto"/>
              <w:ind w:leftChars="0" w:left="0" w:firstLineChars="0" w:firstLine="0"/>
              <w:jc w:val="both"/>
              <w:rPr>
                <w:rFonts w:ascii="Calibri" w:eastAsia="Calibri" w:hAnsi="Calibri" w:cs="Calibri"/>
                <w:b/>
                <w:color w:val="FF0000"/>
                <w:sz w:val="22"/>
                <w:szCs w:val="22"/>
              </w:rPr>
            </w:pPr>
          </w:p>
          <w:p w14:paraId="0B674A9B" w14:textId="14A5E3DE" w:rsidR="00366501" w:rsidRDefault="00366501" w:rsidP="003C6D65">
            <w:pPr>
              <w:spacing w:line="240" w:lineRule="auto"/>
              <w:ind w:leftChars="0" w:left="0" w:firstLineChars="0" w:firstLine="0"/>
              <w:jc w:val="both"/>
              <w:rPr>
                <w:rFonts w:ascii="Calibri" w:eastAsia="Calibri" w:hAnsi="Calibri" w:cs="Calibri"/>
                <w:b/>
                <w:color w:val="FF0000"/>
                <w:sz w:val="22"/>
                <w:szCs w:val="22"/>
              </w:rPr>
            </w:pPr>
          </w:p>
          <w:p w14:paraId="3B238108" w14:textId="5C19F163" w:rsidR="00366501" w:rsidRDefault="00366501" w:rsidP="003C6D65">
            <w:pPr>
              <w:spacing w:line="240" w:lineRule="auto"/>
              <w:ind w:leftChars="0" w:left="0" w:firstLineChars="0" w:firstLine="0"/>
              <w:jc w:val="both"/>
              <w:rPr>
                <w:rFonts w:ascii="Calibri" w:eastAsia="Calibri" w:hAnsi="Calibri" w:cs="Calibri"/>
                <w:b/>
                <w:color w:val="FF0000"/>
                <w:sz w:val="22"/>
                <w:szCs w:val="22"/>
              </w:rPr>
            </w:pPr>
          </w:p>
          <w:p w14:paraId="6A4E48DD" w14:textId="77777777" w:rsidR="00366501" w:rsidRDefault="00366501" w:rsidP="003C6D65">
            <w:pPr>
              <w:spacing w:line="240" w:lineRule="auto"/>
              <w:ind w:leftChars="0" w:left="0" w:firstLineChars="0" w:firstLine="0"/>
              <w:jc w:val="both"/>
              <w:rPr>
                <w:rFonts w:ascii="Calibri" w:eastAsia="Calibri" w:hAnsi="Calibri" w:cs="Calibri"/>
                <w:b/>
                <w:color w:val="FF0000"/>
                <w:sz w:val="22"/>
                <w:szCs w:val="22"/>
              </w:rPr>
            </w:pPr>
          </w:p>
          <w:p w14:paraId="766B9A7D" w14:textId="77777777" w:rsidR="00FC234C" w:rsidRDefault="00FC234C" w:rsidP="003C6D65">
            <w:pPr>
              <w:spacing w:line="240" w:lineRule="auto"/>
              <w:ind w:left="1" w:hanging="2"/>
              <w:jc w:val="both"/>
              <w:rPr>
                <w:rFonts w:ascii="Calibri" w:eastAsia="Calibri" w:hAnsi="Calibri" w:cs="Calibri"/>
                <w:b/>
                <w:color w:val="FF0000"/>
                <w:sz w:val="22"/>
                <w:szCs w:val="22"/>
              </w:rPr>
            </w:pPr>
          </w:p>
          <w:p w14:paraId="1912B735" w14:textId="77777777" w:rsidR="00FC234C" w:rsidRDefault="00693C89" w:rsidP="003C6D65">
            <w:pPr>
              <w:spacing w:line="240" w:lineRule="auto"/>
              <w:ind w:left="1" w:hanging="2"/>
              <w:jc w:val="both"/>
              <w:rPr>
                <w:rFonts w:ascii="Calibri" w:eastAsia="Calibri" w:hAnsi="Calibri" w:cs="Calibri"/>
                <w:b/>
                <w:sz w:val="22"/>
                <w:szCs w:val="22"/>
              </w:rPr>
            </w:pPr>
            <w:r>
              <w:rPr>
                <w:rFonts w:ascii="Calibri" w:eastAsia="Calibri" w:hAnsi="Calibri" w:cs="Calibri"/>
                <w:b/>
                <w:sz w:val="22"/>
                <w:szCs w:val="22"/>
              </w:rPr>
              <w:t>2.-Aportes disciplinares en problemas complejos y nuevos desafíos</w:t>
            </w:r>
          </w:p>
          <w:p w14:paraId="7E0B213A" w14:textId="77777777" w:rsidR="00FC234C" w:rsidRDefault="00FC234C" w:rsidP="003C6D65">
            <w:pPr>
              <w:spacing w:line="240" w:lineRule="auto"/>
              <w:ind w:left="1" w:hanging="2"/>
              <w:jc w:val="both"/>
              <w:rPr>
                <w:rFonts w:ascii="Calibri" w:eastAsia="Calibri" w:hAnsi="Calibri" w:cs="Calibri"/>
                <w:b/>
                <w:color w:val="FF0000"/>
                <w:sz w:val="22"/>
                <w:szCs w:val="22"/>
              </w:rPr>
            </w:pPr>
          </w:p>
          <w:p w14:paraId="0C069806" w14:textId="77777777" w:rsidR="00FC234C" w:rsidRDefault="00693C89" w:rsidP="003C6D65">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2.1 Coloquios en diversos campos de aplicación de la psicología, por ejemplo: </w:t>
            </w:r>
          </w:p>
          <w:p w14:paraId="7402CBA9" w14:textId="77777777" w:rsidR="00FC234C" w:rsidRDefault="00FC234C" w:rsidP="003C6D65">
            <w:pPr>
              <w:spacing w:line="240" w:lineRule="auto"/>
              <w:ind w:left="1" w:hanging="2"/>
              <w:jc w:val="both"/>
              <w:rPr>
                <w:rFonts w:ascii="Calibri" w:eastAsia="Calibri" w:hAnsi="Calibri" w:cs="Calibri"/>
                <w:sz w:val="22"/>
                <w:szCs w:val="22"/>
              </w:rPr>
            </w:pPr>
          </w:p>
          <w:p w14:paraId="2A4BF60D" w14:textId="77777777" w:rsidR="00FC234C" w:rsidRDefault="00693C89" w:rsidP="003C6D65">
            <w:pPr>
              <w:spacing w:line="240" w:lineRule="auto"/>
              <w:ind w:left="1" w:hanging="2"/>
              <w:jc w:val="both"/>
              <w:rPr>
                <w:rFonts w:ascii="Calibri" w:eastAsia="Calibri" w:hAnsi="Calibri" w:cs="Calibri"/>
                <w:sz w:val="22"/>
                <w:szCs w:val="22"/>
              </w:rPr>
            </w:pPr>
            <w:r>
              <w:rPr>
                <w:rFonts w:ascii="Calibri" w:eastAsia="Calibri" w:hAnsi="Calibri" w:cs="Calibri"/>
                <w:sz w:val="22"/>
                <w:szCs w:val="22"/>
              </w:rPr>
              <w:t>Neurociencias, Psicología del deporte</w:t>
            </w:r>
          </w:p>
          <w:p w14:paraId="3F2B1AAD" w14:textId="13EBAA79"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Psicología forense, psicología jurídica,  Gerontología, psicología ambiental.</w:t>
            </w:r>
          </w:p>
          <w:p w14:paraId="73AB4366" w14:textId="77777777" w:rsidR="00FC234C" w:rsidRDefault="00FC234C" w:rsidP="003C6D65">
            <w:pPr>
              <w:ind w:left="1" w:hanging="2"/>
              <w:jc w:val="both"/>
              <w:rPr>
                <w:rFonts w:ascii="Calibri" w:eastAsia="Calibri" w:hAnsi="Calibri" w:cs="Calibri"/>
                <w:sz w:val="22"/>
                <w:szCs w:val="22"/>
              </w:rPr>
            </w:pPr>
          </w:p>
          <w:p w14:paraId="0C45971F" w14:textId="77777777"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2.2 Relación de diversos campos de la psicología con los objetivos de desarrollo sostenible.</w:t>
            </w:r>
          </w:p>
          <w:p w14:paraId="64C32580" w14:textId="77777777" w:rsidR="00FC234C" w:rsidRDefault="00FC234C" w:rsidP="003C6D65">
            <w:pPr>
              <w:ind w:left="1" w:hanging="2"/>
              <w:jc w:val="both"/>
              <w:rPr>
                <w:rFonts w:ascii="Calibri" w:eastAsia="Calibri" w:hAnsi="Calibri" w:cs="Calibri"/>
                <w:sz w:val="22"/>
                <w:szCs w:val="22"/>
              </w:rPr>
            </w:pPr>
          </w:p>
          <w:p w14:paraId="2D8283E8" w14:textId="77777777"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2.3 Brechas a nivel nacional e internacional en necesidades y problemas asociados a los objetivos de desarrollo sostenible.</w:t>
            </w:r>
          </w:p>
          <w:p w14:paraId="030B1E0C" w14:textId="77777777" w:rsidR="00FC234C" w:rsidRDefault="00FC234C" w:rsidP="003C6D65">
            <w:pPr>
              <w:ind w:left="1" w:hanging="2"/>
              <w:jc w:val="both"/>
              <w:rPr>
                <w:rFonts w:ascii="Calibri" w:eastAsia="Calibri" w:hAnsi="Calibri" w:cs="Calibri"/>
                <w:sz w:val="22"/>
                <w:szCs w:val="22"/>
              </w:rPr>
            </w:pPr>
          </w:p>
        </w:tc>
        <w:tc>
          <w:tcPr>
            <w:tcW w:w="1939" w:type="dxa"/>
            <w:tcBorders>
              <w:top w:val="single" w:sz="4" w:space="0" w:color="000000"/>
              <w:left w:val="single" w:sz="4" w:space="0" w:color="000000"/>
              <w:bottom w:val="single" w:sz="4" w:space="0" w:color="000000"/>
            </w:tcBorders>
          </w:tcPr>
          <w:p w14:paraId="5C8C5FC4" w14:textId="77777777" w:rsidR="00FC234C" w:rsidRDefault="00693C89" w:rsidP="007861FC">
            <w:pPr>
              <w:spacing w:line="240" w:lineRule="auto"/>
              <w:ind w:left="1" w:hanging="2"/>
              <w:jc w:val="both"/>
              <w:rPr>
                <w:rFonts w:ascii="Calibri" w:eastAsia="Calibri" w:hAnsi="Calibri" w:cs="Calibri"/>
                <w:sz w:val="22"/>
                <w:szCs w:val="22"/>
              </w:rPr>
            </w:pPr>
            <w:r>
              <w:rPr>
                <w:rFonts w:ascii="Calibri" w:eastAsia="Calibri" w:hAnsi="Calibri" w:cs="Calibri"/>
                <w:sz w:val="22"/>
                <w:szCs w:val="22"/>
              </w:rPr>
              <w:lastRenderedPageBreak/>
              <w:t>Visión Global</w:t>
            </w:r>
          </w:p>
          <w:p w14:paraId="437256E4" w14:textId="234B0DEE" w:rsidR="002469F4" w:rsidRDefault="002469F4" w:rsidP="007861FC">
            <w:pPr>
              <w:spacing w:line="240" w:lineRule="auto"/>
              <w:ind w:leftChars="0" w:left="0" w:firstLineChars="0" w:firstLine="0"/>
              <w:jc w:val="both"/>
              <w:rPr>
                <w:rFonts w:ascii="Calibri" w:eastAsia="Calibri" w:hAnsi="Calibri" w:cs="Calibri"/>
                <w:sz w:val="22"/>
                <w:szCs w:val="22"/>
              </w:rPr>
            </w:pPr>
          </w:p>
          <w:p w14:paraId="11622E78" w14:textId="77777777" w:rsidR="003C6D65" w:rsidRDefault="003C6D65" w:rsidP="007861FC">
            <w:pPr>
              <w:spacing w:line="240" w:lineRule="auto"/>
              <w:ind w:leftChars="0" w:left="0" w:firstLineChars="0" w:firstLine="0"/>
              <w:jc w:val="both"/>
              <w:rPr>
                <w:rFonts w:ascii="Calibri" w:eastAsia="Calibri" w:hAnsi="Calibri" w:cs="Calibri"/>
                <w:sz w:val="22"/>
                <w:szCs w:val="22"/>
              </w:rPr>
            </w:pPr>
          </w:p>
          <w:p w14:paraId="6BA215C1" w14:textId="147C45D1" w:rsidR="00FC234C" w:rsidRDefault="00693C89" w:rsidP="007861FC">
            <w:pPr>
              <w:spacing w:line="240" w:lineRule="auto"/>
              <w:ind w:leftChars="0" w:left="0" w:firstLineChars="0" w:firstLine="0"/>
              <w:jc w:val="both"/>
              <w:rPr>
                <w:rFonts w:ascii="Calibri" w:eastAsia="Calibri" w:hAnsi="Calibri" w:cs="Calibri"/>
                <w:sz w:val="22"/>
                <w:szCs w:val="22"/>
              </w:rPr>
            </w:pPr>
            <w:r>
              <w:rPr>
                <w:rFonts w:ascii="Calibri" w:eastAsia="Calibri" w:hAnsi="Calibri" w:cs="Calibri"/>
                <w:sz w:val="22"/>
                <w:szCs w:val="22"/>
              </w:rPr>
              <w:t>Integración Sistémica</w:t>
            </w:r>
          </w:p>
        </w:tc>
        <w:tc>
          <w:tcPr>
            <w:tcW w:w="3149" w:type="dxa"/>
            <w:tcBorders>
              <w:top w:val="single" w:sz="4" w:space="0" w:color="000000"/>
              <w:left w:val="single" w:sz="4" w:space="0" w:color="000000"/>
              <w:bottom w:val="single" w:sz="4" w:space="0" w:color="000000"/>
              <w:right w:val="single" w:sz="4" w:space="0" w:color="000000"/>
            </w:tcBorders>
          </w:tcPr>
          <w:p w14:paraId="442980A7" w14:textId="77777777" w:rsidR="00FC234C" w:rsidRDefault="00693C89" w:rsidP="003C6D65">
            <w:pPr>
              <w:spacing w:line="240" w:lineRule="auto"/>
              <w:ind w:left="1" w:hanging="2"/>
              <w:jc w:val="both"/>
              <w:rPr>
                <w:rFonts w:ascii="Calibri" w:eastAsia="Calibri" w:hAnsi="Calibri" w:cs="Calibri"/>
                <w:b/>
                <w:sz w:val="22"/>
                <w:szCs w:val="22"/>
              </w:rPr>
            </w:pPr>
            <w:r>
              <w:rPr>
                <w:rFonts w:ascii="Calibri" w:eastAsia="Calibri" w:hAnsi="Calibri" w:cs="Calibri"/>
                <w:b/>
                <w:sz w:val="22"/>
                <w:szCs w:val="22"/>
              </w:rPr>
              <w:t>A nivel de competencia genérica:</w:t>
            </w:r>
          </w:p>
          <w:p w14:paraId="0739641B" w14:textId="77777777" w:rsidR="00FC234C" w:rsidRDefault="00693C89" w:rsidP="003C6D65">
            <w:pPr>
              <w:spacing w:after="160"/>
              <w:ind w:left="1" w:hanging="2"/>
              <w:jc w:val="both"/>
              <w:rPr>
                <w:rFonts w:ascii="Calibri" w:eastAsia="Calibri" w:hAnsi="Calibri" w:cs="Calibri"/>
                <w:sz w:val="22"/>
                <w:szCs w:val="22"/>
              </w:rPr>
            </w:pPr>
            <w:r>
              <w:rPr>
                <w:rFonts w:ascii="Calibri" w:eastAsia="Calibri" w:hAnsi="Calibri" w:cs="Calibri"/>
                <w:sz w:val="22"/>
                <w:szCs w:val="22"/>
              </w:rPr>
              <w:t xml:space="preserve">1.1 Comprender las características de los problemas complejos y su abordaje desde una perspectiva disciplinar hasta lo transdisciplinario. </w:t>
            </w:r>
          </w:p>
          <w:p w14:paraId="165327B3" w14:textId="77777777" w:rsidR="00FC234C" w:rsidRDefault="00693C89" w:rsidP="003C6D65">
            <w:pPr>
              <w:spacing w:after="160"/>
              <w:ind w:leftChars="0" w:left="0" w:firstLineChars="0" w:firstLine="0"/>
              <w:jc w:val="both"/>
              <w:rPr>
                <w:rFonts w:ascii="Calibri" w:eastAsia="Calibri" w:hAnsi="Calibri" w:cs="Calibri"/>
                <w:b/>
                <w:color w:val="434343"/>
                <w:sz w:val="22"/>
                <w:szCs w:val="22"/>
              </w:rPr>
            </w:pPr>
            <w:r>
              <w:rPr>
                <w:rFonts w:ascii="Calibri" w:eastAsia="Calibri" w:hAnsi="Calibri" w:cs="Calibri"/>
                <w:b/>
                <w:color w:val="434343"/>
                <w:sz w:val="22"/>
                <w:szCs w:val="22"/>
              </w:rPr>
              <w:lastRenderedPageBreak/>
              <w:t>Competencia específica:</w:t>
            </w:r>
          </w:p>
          <w:p w14:paraId="0F26B7E0" w14:textId="77777777"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1.2 Comprender temáticas relevantes y emergentes en psicología a nivel nacional e internacional, considerando los objetivos de desarrollo sostenible definidos por PNUD y los distintos niveles de actuación.</w:t>
            </w:r>
          </w:p>
          <w:p w14:paraId="5B68C88B" w14:textId="77777777" w:rsidR="00FC234C" w:rsidRDefault="00FC234C" w:rsidP="003C6D65">
            <w:pPr>
              <w:spacing w:after="160"/>
              <w:ind w:left="1" w:hanging="2"/>
              <w:jc w:val="both"/>
              <w:rPr>
                <w:rFonts w:ascii="Calibri" w:eastAsia="Calibri" w:hAnsi="Calibri" w:cs="Calibri"/>
                <w:b/>
                <w:color w:val="434343"/>
                <w:sz w:val="22"/>
                <w:szCs w:val="22"/>
              </w:rPr>
            </w:pPr>
          </w:p>
          <w:p w14:paraId="5DE250DD" w14:textId="77777777" w:rsidR="00FC234C" w:rsidRDefault="00693C89" w:rsidP="003C6D65">
            <w:pPr>
              <w:pBdr>
                <w:top w:val="nil"/>
                <w:left w:val="nil"/>
                <w:bottom w:val="nil"/>
                <w:right w:val="nil"/>
                <w:between w:val="nil"/>
              </w:pBdr>
              <w:spacing w:line="240" w:lineRule="auto"/>
              <w:ind w:left="1" w:hanging="2"/>
              <w:jc w:val="both"/>
              <w:rPr>
                <w:rFonts w:ascii="Calibri" w:eastAsia="Calibri" w:hAnsi="Calibri" w:cs="Calibri"/>
                <w:sz w:val="22"/>
                <w:szCs w:val="22"/>
              </w:rPr>
            </w:pPr>
            <w:r>
              <w:rPr>
                <w:rFonts w:ascii="Calibri" w:eastAsia="Calibri" w:hAnsi="Calibri" w:cs="Calibri"/>
                <w:sz w:val="22"/>
                <w:szCs w:val="22"/>
              </w:rPr>
              <w:t>1.3 Comparar problemas y necesidades  en contextos diversos para abordar situaciones, distinguiendo  la dimensión biológica, psicológica y sociocultural.</w:t>
            </w:r>
          </w:p>
          <w:p w14:paraId="4E451C5B" w14:textId="77777777" w:rsidR="00FC234C" w:rsidRDefault="00FC234C" w:rsidP="003C6D65">
            <w:pPr>
              <w:ind w:left="1" w:hanging="2"/>
              <w:jc w:val="both"/>
              <w:rPr>
                <w:rFonts w:ascii="Calibri" w:eastAsia="Calibri" w:hAnsi="Calibri" w:cs="Calibri"/>
                <w:color w:val="434343"/>
                <w:sz w:val="22"/>
                <w:szCs w:val="22"/>
              </w:rPr>
            </w:pPr>
          </w:p>
          <w:p w14:paraId="4C5DA261" w14:textId="77777777" w:rsidR="00FC234C" w:rsidRDefault="00FC234C" w:rsidP="003C6D65">
            <w:pPr>
              <w:ind w:left="1" w:hanging="2"/>
              <w:jc w:val="both"/>
              <w:rPr>
                <w:rFonts w:ascii="Calibri" w:eastAsia="Calibri" w:hAnsi="Calibri" w:cs="Calibri"/>
                <w:color w:val="434343"/>
                <w:sz w:val="22"/>
                <w:szCs w:val="22"/>
              </w:rPr>
            </w:pPr>
          </w:p>
          <w:p w14:paraId="78BBFAF8" w14:textId="7E9D5E3F" w:rsidR="00FC234C" w:rsidRPr="003C6D65" w:rsidRDefault="00693C89" w:rsidP="003C6D65">
            <w:pPr>
              <w:ind w:left="1" w:hanging="2"/>
              <w:jc w:val="both"/>
              <w:rPr>
                <w:rFonts w:ascii="Calibri" w:eastAsia="Calibri" w:hAnsi="Calibri" w:cs="Calibri"/>
                <w:b/>
                <w:sz w:val="22"/>
                <w:szCs w:val="22"/>
              </w:rPr>
            </w:pPr>
            <w:r>
              <w:rPr>
                <w:rFonts w:ascii="Calibri" w:eastAsia="Calibri" w:hAnsi="Calibri" w:cs="Calibri"/>
                <w:b/>
                <w:sz w:val="22"/>
                <w:szCs w:val="22"/>
              </w:rPr>
              <w:t>A nivel de competencia genérica:</w:t>
            </w:r>
          </w:p>
          <w:p w14:paraId="5E97F673" w14:textId="7635A0FA"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2.1</w:t>
            </w:r>
            <w:r w:rsidR="003C6D65">
              <w:rPr>
                <w:rFonts w:ascii="Calibri" w:eastAsia="Calibri" w:hAnsi="Calibri" w:cs="Calibri"/>
                <w:sz w:val="22"/>
                <w:szCs w:val="22"/>
              </w:rPr>
              <w:t xml:space="preserve"> </w:t>
            </w:r>
            <w:r>
              <w:rPr>
                <w:rFonts w:ascii="Calibri" w:eastAsia="Calibri" w:hAnsi="Calibri" w:cs="Calibri"/>
                <w:sz w:val="22"/>
                <w:szCs w:val="22"/>
              </w:rPr>
              <w:t>Distinguir el aporte de la psicología en los desafíos que nos plantean los objetivos de desarrollo sostenible en diversos ámbitos de aplicación.</w:t>
            </w:r>
          </w:p>
          <w:p w14:paraId="6FB05CF1" w14:textId="77777777" w:rsidR="00FC234C" w:rsidRDefault="00FC234C" w:rsidP="003C6D65">
            <w:pPr>
              <w:spacing w:after="160" w:line="252" w:lineRule="auto"/>
              <w:ind w:leftChars="0" w:left="0" w:firstLineChars="0" w:firstLine="0"/>
              <w:jc w:val="both"/>
              <w:rPr>
                <w:rFonts w:ascii="Calibri" w:eastAsia="Calibri" w:hAnsi="Calibri" w:cs="Calibri"/>
                <w:sz w:val="22"/>
                <w:szCs w:val="22"/>
              </w:rPr>
            </w:pPr>
          </w:p>
          <w:p w14:paraId="5BEA8328" w14:textId="77777777" w:rsidR="00FC234C" w:rsidRDefault="00693C89" w:rsidP="003C6D65">
            <w:pPr>
              <w:ind w:left="1" w:hanging="2"/>
              <w:jc w:val="both"/>
              <w:rPr>
                <w:rFonts w:ascii="Calibri" w:eastAsia="Calibri" w:hAnsi="Calibri" w:cs="Calibri"/>
                <w:sz w:val="22"/>
                <w:szCs w:val="22"/>
              </w:rPr>
            </w:pPr>
            <w:r>
              <w:rPr>
                <w:rFonts w:ascii="Calibri" w:eastAsia="Calibri" w:hAnsi="Calibri" w:cs="Calibri"/>
                <w:sz w:val="22"/>
                <w:szCs w:val="22"/>
              </w:rPr>
              <w:t>2.2 Comparar aspectos abordados por la psicología  a nivel local e internacional, dando cuenta de brechas existentes en el abordaje de problemas/necesidades.</w:t>
            </w:r>
          </w:p>
          <w:p w14:paraId="4EB68E3D" w14:textId="77777777" w:rsidR="00FC234C" w:rsidRDefault="00FC234C" w:rsidP="003C6D65">
            <w:pPr>
              <w:spacing w:after="160" w:line="252" w:lineRule="auto"/>
              <w:ind w:left="1" w:hanging="2"/>
              <w:jc w:val="both"/>
              <w:rPr>
                <w:rFonts w:ascii="Calibri" w:eastAsia="Calibri" w:hAnsi="Calibri" w:cs="Calibri"/>
                <w:sz w:val="22"/>
                <w:szCs w:val="22"/>
              </w:rPr>
            </w:pPr>
          </w:p>
          <w:p w14:paraId="3F7E8C6B" w14:textId="1F17616E" w:rsidR="00FC234C" w:rsidRPr="003C6D65" w:rsidRDefault="00693C89" w:rsidP="003C6D65">
            <w:pPr>
              <w:spacing w:after="160"/>
              <w:ind w:left="1" w:hanging="2"/>
              <w:jc w:val="both"/>
              <w:rPr>
                <w:rFonts w:ascii="Calibri" w:eastAsia="Calibri" w:hAnsi="Calibri" w:cs="Calibri"/>
                <w:b/>
                <w:sz w:val="22"/>
                <w:szCs w:val="22"/>
              </w:rPr>
            </w:pPr>
            <w:r>
              <w:rPr>
                <w:rFonts w:ascii="Calibri" w:eastAsia="Calibri" w:hAnsi="Calibri" w:cs="Calibri"/>
                <w:b/>
                <w:sz w:val="22"/>
                <w:szCs w:val="22"/>
              </w:rPr>
              <w:t>Competencia específica:</w:t>
            </w:r>
            <w:r w:rsidR="003C6D65">
              <w:rPr>
                <w:rFonts w:ascii="Calibri" w:eastAsia="Calibri" w:hAnsi="Calibri" w:cs="Calibri"/>
                <w:b/>
                <w:sz w:val="22"/>
                <w:szCs w:val="22"/>
              </w:rPr>
              <w:br/>
            </w:r>
            <w:r>
              <w:rPr>
                <w:rFonts w:ascii="Calibri" w:eastAsia="Calibri" w:hAnsi="Calibri" w:cs="Calibri"/>
                <w:sz w:val="22"/>
                <w:szCs w:val="22"/>
              </w:rPr>
              <w:t>2.3 Indagar acerca de problemas/necesidades que aborda la disciplina en diversos contextos, considerando distintos niveles de actuación,  a través de la búsqueda de información a nivel nacional e internacional.</w:t>
            </w:r>
          </w:p>
          <w:p w14:paraId="74DDB3FE" w14:textId="77777777" w:rsidR="00FC234C" w:rsidRDefault="00FC234C" w:rsidP="003C6D65">
            <w:pPr>
              <w:ind w:left="1" w:hanging="2"/>
              <w:jc w:val="both"/>
              <w:rPr>
                <w:rFonts w:ascii="Calibri" w:eastAsia="Calibri" w:hAnsi="Calibri" w:cs="Calibri"/>
                <w:sz w:val="22"/>
                <w:szCs w:val="22"/>
              </w:rPr>
            </w:pPr>
          </w:p>
          <w:p w14:paraId="66C59BA7" w14:textId="77777777" w:rsidR="00FC234C" w:rsidRDefault="00693C89" w:rsidP="00366501">
            <w:pPr>
              <w:ind w:left="1" w:hanging="2"/>
              <w:jc w:val="both"/>
              <w:rPr>
                <w:rFonts w:ascii="Calibri" w:eastAsia="Calibri" w:hAnsi="Calibri" w:cs="Calibri"/>
                <w:sz w:val="22"/>
                <w:szCs w:val="22"/>
              </w:rPr>
            </w:pPr>
            <w:r>
              <w:rPr>
                <w:rFonts w:ascii="Calibri" w:eastAsia="Calibri" w:hAnsi="Calibri" w:cs="Calibri"/>
                <w:sz w:val="22"/>
                <w:szCs w:val="22"/>
              </w:rPr>
              <w:lastRenderedPageBreak/>
              <w:t>2.4 Comprender el rol  profesional y la responsabilidad personal en la construcción del proyecto de carrera.</w:t>
            </w:r>
          </w:p>
          <w:p w14:paraId="3CDA85F8" w14:textId="60924749" w:rsidR="00366501" w:rsidRPr="00366501" w:rsidRDefault="00366501" w:rsidP="00366501">
            <w:pPr>
              <w:ind w:left="1" w:hanging="2"/>
              <w:jc w:val="both"/>
              <w:rPr>
                <w:rFonts w:ascii="Calibri" w:eastAsia="Calibri" w:hAnsi="Calibri" w:cs="Calibri"/>
                <w:sz w:val="22"/>
                <w:szCs w:val="22"/>
              </w:rPr>
            </w:pPr>
          </w:p>
        </w:tc>
      </w:tr>
    </w:tbl>
    <w:p w14:paraId="40407E9C" w14:textId="77777777" w:rsidR="00FC234C" w:rsidRDefault="00FC234C">
      <w:pPr>
        <w:spacing w:line="240" w:lineRule="auto"/>
        <w:ind w:left="1" w:hanging="2"/>
        <w:jc w:val="both"/>
        <w:rPr>
          <w:rFonts w:ascii="Calibri" w:eastAsia="Calibri" w:hAnsi="Calibri" w:cs="Calibri"/>
          <w:sz w:val="22"/>
          <w:szCs w:val="22"/>
          <w:u w:val="single"/>
        </w:rPr>
      </w:pPr>
    </w:p>
    <w:p w14:paraId="0545EADC" w14:textId="77777777" w:rsidR="00FC234C" w:rsidRDefault="00FC234C">
      <w:pPr>
        <w:spacing w:line="240" w:lineRule="auto"/>
        <w:ind w:left="1" w:hanging="2"/>
        <w:jc w:val="both"/>
        <w:rPr>
          <w:rFonts w:ascii="Calibri" w:eastAsia="Calibri" w:hAnsi="Calibri" w:cs="Calibri"/>
          <w:sz w:val="22"/>
          <w:szCs w:val="22"/>
          <w:u w:val="single"/>
        </w:rPr>
      </w:pPr>
    </w:p>
    <w:p w14:paraId="664FB8A3"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E. Estrategias de Enseñanza</w:t>
      </w:r>
    </w:p>
    <w:p w14:paraId="1B6B2055" w14:textId="77777777" w:rsidR="00FC234C" w:rsidRDefault="00FC234C">
      <w:pPr>
        <w:spacing w:line="240" w:lineRule="auto"/>
        <w:ind w:left="1" w:hanging="2"/>
        <w:jc w:val="both"/>
        <w:rPr>
          <w:rFonts w:ascii="Calibri" w:eastAsia="Calibri" w:hAnsi="Calibri" w:cs="Calibri"/>
          <w:sz w:val="22"/>
          <w:szCs w:val="22"/>
        </w:rPr>
      </w:pPr>
    </w:p>
    <w:p w14:paraId="77C40B8E" w14:textId="01412E99"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En este curso se llevarán a cabo coloquios de diversas áreas de la </w:t>
      </w:r>
      <w:r w:rsidR="007861FC">
        <w:rPr>
          <w:rFonts w:ascii="Calibri" w:eastAsia="Calibri" w:hAnsi="Calibri" w:cs="Calibri"/>
          <w:sz w:val="22"/>
          <w:szCs w:val="22"/>
        </w:rPr>
        <w:t>P</w:t>
      </w:r>
      <w:r>
        <w:rPr>
          <w:rFonts w:ascii="Calibri" w:eastAsia="Calibri" w:hAnsi="Calibri" w:cs="Calibri"/>
          <w:sz w:val="22"/>
          <w:szCs w:val="22"/>
        </w:rPr>
        <w:t>sicología, tanto tradicionales c</w:t>
      </w:r>
      <w:r w:rsidR="00AA3D83">
        <w:rPr>
          <w:rFonts w:ascii="Calibri" w:eastAsia="Calibri" w:hAnsi="Calibri" w:cs="Calibri"/>
          <w:sz w:val="22"/>
          <w:szCs w:val="22"/>
        </w:rPr>
        <w:t>o</w:t>
      </w:r>
      <w:r>
        <w:rPr>
          <w:rFonts w:ascii="Calibri" w:eastAsia="Calibri" w:hAnsi="Calibri" w:cs="Calibri"/>
          <w:sz w:val="22"/>
          <w:szCs w:val="22"/>
        </w:rPr>
        <w:t>mo emergentes</w:t>
      </w:r>
      <w:r w:rsidR="00AA3D83">
        <w:rPr>
          <w:rFonts w:ascii="Calibri" w:eastAsia="Calibri" w:hAnsi="Calibri" w:cs="Calibri"/>
          <w:sz w:val="22"/>
          <w:szCs w:val="22"/>
        </w:rPr>
        <w:t>,</w:t>
      </w:r>
      <w:r>
        <w:rPr>
          <w:rFonts w:ascii="Calibri" w:eastAsia="Calibri" w:hAnsi="Calibri" w:cs="Calibri"/>
          <w:sz w:val="22"/>
          <w:szCs w:val="22"/>
        </w:rPr>
        <w:t xml:space="preserve"> con foco en las temáticas asociadas a los objetivos de desarrollo sostenible planteados por el PNUD. Para esto</w:t>
      </w:r>
      <w:r w:rsidR="007861FC">
        <w:rPr>
          <w:rFonts w:ascii="Calibri" w:eastAsia="Calibri" w:hAnsi="Calibri" w:cs="Calibri"/>
          <w:sz w:val="22"/>
          <w:szCs w:val="22"/>
        </w:rPr>
        <w:t>,</w:t>
      </w:r>
      <w:r>
        <w:rPr>
          <w:rFonts w:ascii="Calibri" w:eastAsia="Calibri" w:hAnsi="Calibri" w:cs="Calibri"/>
          <w:sz w:val="22"/>
          <w:szCs w:val="22"/>
        </w:rPr>
        <w:t xml:space="preserve"> se invitarán a expositores tanto nacionales como internacionales</w:t>
      </w:r>
      <w:r w:rsidR="006312DC">
        <w:rPr>
          <w:rFonts w:ascii="Calibri" w:eastAsia="Calibri" w:hAnsi="Calibri" w:cs="Calibri"/>
          <w:sz w:val="22"/>
          <w:szCs w:val="22"/>
        </w:rPr>
        <w:t>,</w:t>
      </w:r>
      <w:r>
        <w:rPr>
          <w:rFonts w:ascii="Calibri" w:eastAsia="Calibri" w:hAnsi="Calibri" w:cs="Calibri"/>
          <w:sz w:val="22"/>
          <w:szCs w:val="22"/>
        </w:rPr>
        <w:t xml:space="preserve">  que compartirán su conocimiento, experiencia o investigaciones en dichos temas</w:t>
      </w:r>
      <w:r w:rsidR="007861FC">
        <w:rPr>
          <w:rFonts w:ascii="Calibri" w:eastAsia="Calibri" w:hAnsi="Calibri" w:cs="Calibri"/>
          <w:sz w:val="22"/>
          <w:szCs w:val="22"/>
        </w:rPr>
        <w:t>.</w:t>
      </w:r>
      <w:r>
        <w:rPr>
          <w:rFonts w:ascii="Calibri" w:eastAsia="Calibri" w:hAnsi="Calibri" w:cs="Calibri"/>
          <w:sz w:val="22"/>
          <w:szCs w:val="22"/>
        </w:rPr>
        <w:t xml:space="preserve">  </w:t>
      </w:r>
      <w:r w:rsidR="007861FC">
        <w:rPr>
          <w:rFonts w:ascii="Calibri" w:eastAsia="Calibri" w:hAnsi="Calibri" w:cs="Calibri"/>
          <w:sz w:val="22"/>
          <w:szCs w:val="22"/>
        </w:rPr>
        <w:t>A</w:t>
      </w:r>
      <w:r w:rsidR="006312DC">
        <w:rPr>
          <w:rFonts w:ascii="Calibri" w:eastAsia="Calibri" w:hAnsi="Calibri" w:cs="Calibri"/>
          <w:sz w:val="22"/>
          <w:szCs w:val="22"/>
        </w:rPr>
        <w:t xml:space="preserve"> partir de ello, se espera que </w:t>
      </w:r>
      <w:r>
        <w:rPr>
          <w:rFonts w:ascii="Calibri" w:eastAsia="Calibri" w:hAnsi="Calibri" w:cs="Calibri"/>
          <w:sz w:val="22"/>
          <w:szCs w:val="22"/>
        </w:rPr>
        <w:t xml:space="preserve"> </w:t>
      </w:r>
      <w:r w:rsidR="00AA3D83">
        <w:rPr>
          <w:rFonts w:ascii="Calibri" w:eastAsia="Calibri" w:hAnsi="Calibri" w:cs="Calibri"/>
          <w:sz w:val="22"/>
          <w:szCs w:val="22"/>
        </w:rPr>
        <w:t xml:space="preserve">los/las </w:t>
      </w:r>
      <w:r>
        <w:rPr>
          <w:rFonts w:ascii="Calibri" w:eastAsia="Calibri" w:hAnsi="Calibri" w:cs="Calibri"/>
          <w:sz w:val="22"/>
          <w:szCs w:val="22"/>
        </w:rPr>
        <w:t>estudiantes indag</w:t>
      </w:r>
      <w:r w:rsidR="006312DC">
        <w:rPr>
          <w:rFonts w:ascii="Calibri" w:eastAsia="Calibri" w:hAnsi="Calibri" w:cs="Calibri"/>
          <w:sz w:val="22"/>
          <w:szCs w:val="22"/>
        </w:rPr>
        <w:t xml:space="preserve">uen </w:t>
      </w:r>
      <w:r>
        <w:rPr>
          <w:rFonts w:ascii="Calibri" w:eastAsia="Calibri" w:hAnsi="Calibri" w:cs="Calibri"/>
          <w:sz w:val="22"/>
          <w:szCs w:val="22"/>
        </w:rPr>
        <w:t xml:space="preserve">sobre el aporte de la disciplina y </w:t>
      </w:r>
      <w:r w:rsidR="006312DC">
        <w:rPr>
          <w:rFonts w:ascii="Calibri" w:eastAsia="Calibri" w:hAnsi="Calibri" w:cs="Calibri"/>
          <w:sz w:val="22"/>
          <w:szCs w:val="22"/>
        </w:rPr>
        <w:t xml:space="preserve">de </w:t>
      </w:r>
      <w:r>
        <w:rPr>
          <w:rFonts w:ascii="Calibri" w:eastAsia="Calibri" w:hAnsi="Calibri" w:cs="Calibri"/>
          <w:sz w:val="22"/>
          <w:szCs w:val="22"/>
        </w:rPr>
        <w:t>otras disciplinas e</w:t>
      </w:r>
      <w:r w:rsidR="007861FC">
        <w:rPr>
          <w:rFonts w:ascii="Calibri" w:eastAsia="Calibri" w:hAnsi="Calibri" w:cs="Calibri"/>
          <w:sz w:val="22"/>
          <w:szCs w:val="22"/>
        </w:rPr>
        <w:t>n</w:t>
      </w:r>
      <w:r w:rsidR="006312DC">
        <w:rPr>
          <w:rFonts w:ascii="Calibri" w:eastAsia="Calibri" w:hAnsi="Calibri" w:cs="Calibri"/>
          <w:sz w:val="22"/>
          <w:szCs w:val="22"/>
        </w:rPr>
        <w:t xml:space="preserve"> estas materias.</w:t>
      </w:r>
    </w:p>
    <w:p w14:paraId="36FC4D02" w14:textId="77777777" w:rsidR="00FC234C" w:rsidRDefault="00FC234C">
      <w:pPr>
        <w:spacing w:line="240" w:lineRule="auto"/>
        <w:ind w:left="1" w:hanging="2"/>
        <w:jc w:val="both"/>
        <w:rPr>
          <w:rFonts w:ascii="Calibri" w:eastAsia="Calibri" w:hAnsi="Calibri" w:cs="Calibri"/>
          <w:sz w:val="22"/>
          <w:szCs w:val="22"/>
        </w:rPr>
      </w:pPr>
    </w:p>
    <w:p w14:paraId="08231A79" w14:textId="2C9C9C8C"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En el espacio de cátedra, el o la docente</w:t>
      </w:r>
      <w:r w:rsidR="007861FC">
        <w:rPr>
          <w:rFonts w:ascii="Calibri" w:eastAsia="Calibri" w:hAnsi="Calibri" w:cs="Calibri"/>
          <w:sz w:val="22"/>
          <w:szCs w:val="22"/>
        </w:rPr>
        <w:t>,</w:t>
      </w:r>
      <w:r>
        <w:rPr>
          <w:rFonts w:ascii="Calibri" w:eastAsia="Calibri" w:hAnsi="Calibri" w:cs="Calibri"/>
          <w:sz w:val="22"/>
          <w:szCs w:val="22"/>
        </w:rPr>
        <w:t xml:space="preserve"> presentará los conceptos principales de la asignatura a partir de los conocimientos previos de las y los estudiantes y el diálogo entre pares. A su vez, entregará los lineamientos de las actividades prácticas y/o trabajo autónomo para que profundicen en las temáticas que se abordarán en </w:t>
      </w:r>
      <w:r w:rsidR="006312DC">
        <w:rPr>
          <w:rFonts w:ascii="Calibri" w:eastAsia="Calibri" w:hAnsi="Calibri" w:cs="Calibri"/>
          <w:sz w:val="22"/>
          <w:szCs w:val="22"/>
        </w:rPr>
        <w:t xml:space="preserve">los </w:t>
      </w:r>
      <w:r>
        <w:rPr>
          <w:rFonts w:ascii="Calibri" w:eastAsia="Calibri" w:hAnsi="Calibri" w:cs="Calibri"/>
          <w:sz w:val="22"/>
          <w:szCs w:val="22"/>
        </w:rPr>
        <w:t xml:space="preserve">coloquios. </w:t>
      </w:r>
      <w:r w:rsidR="006312DC">
        <w:rPr>
          <w:rFonts w:ascii="Calibri" w:eastAsia="Calibri" w:hAnsi="Calibri" w:cs="Calibri"/>
          <w:sz w:val="22"/>
          <w:szCs w:val="22"/>
        </w:rPr>
        <w:t>La y los docentes</w:t>
      </w:r>
      <w:r w:rsidR="007861FC">
        <w:rPr>
          <w:rFonts w:ascii="Calibri" w:eastAsia="Calibri" w:hAnsi="Calibri" w:cs="Calibri"/>
          <w:sz w:val="22"/>
          <w:szCs w:val="22"/>
        </w:rPr>
        <w:t>,</w:t>
      </w:r>
      <w:r w:rsidR="006312DC">
        <w:rPr>
          <w:rFonts w:ascii="Calibri" w:eastAsia="Calibri" w:hAnsi="Calibri" w:cs="Calibri"/>
          <w:sz w:val="22"/>
          <w:szCs w:val="22"/>
        </w:rPr>
        <w:t xml:space="preserve"> </w:t>
      </w:r>
      <w:r>
        <w:rPr>
          <w:rFonts w:ascii="Calibri" w:eastAsia="Calibri" w:hAnsi="Calibri" w:cs="Calibri"/>
          <w:sz w:val="22"/>
          <w:szCs w:val="22"/>
        </w:rPr>
        <w:t>retroalimentará</w:t>
      </w:r>
      <w:r w:rsidR="006312DC">
        <w:rPr>
          <w:rFonts w:ascii="Calibri" w:eastAsia="Calibri" w:hAnsi="Calibri" w:cs="Calibri"/>
          <w:sz w:val="22"/>
          <w:szCs w:val="22"/>
        </w:rPr>
        <w:t>n</w:t>
      </w:r>
      <w:r>
        <w:rPr>
          <w:rFonts w:ascii="Calibri" w:eastAsia="Calibri" w:hAnsi="Calibri" w:cs="Calibri"/>
          <w:sz w:val="22"/>
          <w:szCs w:val="22"/>
        </w:rPr>
        <w:t xml:space="preserve"> a las y los estudiantes </w:t>
      </w:r>
      <w:r w:rsidR="006312DC">
        <w:rPr>
          <w:rFonts w:ascii="Calibri" w:eastAsia="Calibri" w:hAnsi="Calibri" w:cs="Calibri"/>
          <w:sz w:val="22"/>
          <w:szCs w:val="22"/>
        </w:rPr>
        <w:t xml:space="preserve">a través de </w:t>
      </w:r>
      <w:r>
        <w:rPr>
          <w:rFonts w:ascii="Calibri" w:eastAsia="Calibri" w:hAnsi="Calibri" w:cs="Calibri"/>
          <w:sz w:val="22"/>
          <w:szCs w:val="22"/>
        </w:rPr>
        <w:t xml:space="preserve"> tutorías en pequeños grupos, discusión de problemas o situaciones reales, entre otras estrategias de enseñanza-aprendizaje que faciliten la construcción de</w:t>
      </w:r>
      <w:r w:rsidR="006312DC">
        <w:rPr>
          <w:rFonts w:ascii="Calibri" w:eastAsia="Calibri" w:hAnsi="Calibri" w:cs="Calibri"/>
          <w:sz w:val="22"/>
          <w:szCs w:val="22"/>
        </w:rPr>
        <w:t>l</w:t>
      </w:r>
      <w:r>
        <w:rPr>
          <w:rFonts w:ascii="Calibri" w:eastAsia="Calibri" w:hAnsi="Calibri" w:cs="Calibri"/>
          <w:sz w:val="22"/>
          <w:szCs w:val="22"/>
        </w:rPr>
        <w:t xml:space="preserve"> conocimiento. </w:t>
      </w:r>
    </w:p>
    <w:p w14:paraId="45BB5824" w14:textId="77777777" w:rsidR="00FC234C" w:rsidRDefault="00FC234C">
      <w:pPr>
        <w:spacing w:line="240" w:lineRule="auto"/>
        <w:ind w:left="1" w:hanging="2"/>
        <w:jc w:val="both"/>
        <w:rPr>
          <w:rFonts w:ascii="Calibri" w:eastAsia="Calibri" w:hAnsi="Calibri" w:cs="Calibri"/>
          <w:sz w:val="22"/>
          <w:szCs w:val="22"/>
        </w:rPr>
      </w:pPr>
    </w:p>
    <w:p w14:paraId="3F314228" w14:textId="05A4A95C"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La</w:t>
      </w:r>
      <w:r w:rsidR="003B3888">
        <w:rPr>
          <w:rFonts w:ascii="Calibri" w:eastAsia="Calibri" w:hAnsi="Calibri" w:cs="Calibri"/>
          <w:sz w:val="22"/>
          <w:szCs w:val="22"/>
        </w:rPr>
        <w:t>s</w:t>
      </w:r>
      <w:r>
        <w:rPr>
          <w:rFonts w:ascii="Calibri" w:eastAsia="Calibri" w:hAnsi="Calibri" w:cs="Calibri"/>
          <w:sz w:val="22"/>
          <w:szCs w:val="22"/>
        </w:rPr>
        <w:t xml:space="preserve"> y l</w:t>
      </w:r>
      <w:r w:rsidR="003B3888">
        <w:rPr>
          <w:rFonts w:ascii="Calibri" w:eastAsia="Calibri" w:hAnsi="Calibri" w:cs="Calibri"/>
          <w:sz w:val="22"/>
          <w:szCs w:val="22"/>
        </w:rPr>
        <w:t>os</w:t>
      </w:r>
      <w:r>
        <w:rPr>
          <w:rFonts w:ascii="Calibri" w:eastAsia="Calibri" w:hAnsi="Calibri" w:cs="Calibri"/>
          <w:sz w:val="22"/>
          <w:szCs w:val="22"/>
        </w:rPr>
        <w:t xml:space="preserve"> estudiante</w:t>
      </w:r>
      <w:r w:rsidR="003B3888">
        <w:rPr>
          <w:rFonts w:ascii="Calibri" w:eastAsia="Calibri" w:hAnsi="Calibri" w:cs="Calibri"/>
          <w:sz w:val="22"/>
          <w:szCs w:val="22"/>
        </w:rPr>
        <w:t>s</w:t>
      </w:r>
      <w:r>
        <w:rPr>
          <w:rFonts w:ascii="Calibri" w:eastAsia="Calibri" w:hAnsi="Calibri" w:cs="Calibri"/>
          <w:sz w:val="22"/>
          <w:szCs w:val="22"/>
        </w:rPr>
        <w:t xml:space="preserve"> </w:t>
      </w:r>
      <w:r w:rsidR="003B3888">
        <w:rPr>
          <w:rFonts w:ascii="Calibri" w:eastAsia="Calibri" w:hAnsi="Calibri" w:cs="Calibri"/>
          <w:sz w:val="22"/>
          <w:szCs w:val="22"/>
        </w:rPr>
        <w:t xml:space="preserve">durante </w:t>
      </w:r>
      <w:r>
        <w:rPr>
          <w:rFonts w:ascii="Calibri" w:eastAsia="Calibri" w:hAnsi="Calibri" w:cs="Calibri"/>
          <w:sz w:val="22"/>
          <w:szCs w:val="22"/>
        </w:rPr>
        <w:t xml:space="preserve">su tiempo </w:t>
      </w:r>
      <w:r w:rsidR="003B3888">
        <w:rPr>
          <w:rFonts w:ascii="Calibri" w:eastAsia="Calibri" w:hAnsi="Calibri" w:cs="Calibri"/>
          <w:sz w:val="22"/>
          <w:szCs w:val="22"/>
        </w:rPr>
        <w:t xml:space="preserve">de trabajo </w:t>
      </w:r>
      <w:r>
        <w:rPr>
          <w:rFonts w:ascii="Calibri" w:eastAsia="Calibri" w:hAnsi="Calibri" w:cs="Calibri"/>
          <w:sz w:val="22"/>
          <w:szCs w:val="22"/>
        </w:rPr>
        <w:t>autónomo, realizarán estudio personal o trabajo fuera del aula, el cual podrá estar orientado a las lecturas de los textos de apoyo, búsqueda de información complementaria a la expuesta por los invitados al coloquio</w:t>
      </w:r>
      <w:r w:rsidR="007861FC">
        <w:rPr>
          <w:rFonts w:ascii="Calibri" w:eastAsia="Calibri" w:hAnsi="Calibri" w:cs="Calibri"/>
          <w:sz w:val="22"/>
          <w:szCs w:val="22"/>
        </w:rPr>
        <w:t>,</w:t>
      </w:r>
      <w:r>
        <w:rPr>
          <w:rFonts w:ascii="Calibri" w:eastAsia="Calibri" w:hAnsi="Calibri" w:cs="Calibri"/>
          <w:sz w:val="22"/>
          <w:szCs w:val="22"/>
        </w:rPr>
        <w:t xml:space="preserve"> y realización de trabajos en grupos. Este trabajo es fundamental para el desarrollo de procesos reflexivos y de una actitud activa en su proceso de aprendizaje. </w:t>
      </w:r>
    </w:p>
    <w:p w14:paraId="5FC3D3A4" w14:textId="77777777" w:rsidR="00FC234C" w:rsidRDefault="00FC234C">
      <w:pPr>
        <w:spacing w:line="240" w:lineRule="auto"/>
        <w:ind w:left="1" w:hanging="2"/>
        <w:jc w:val="both"/>
        <w:rPr>
          <w:rFonts w:ascii="Calibri" w:eastAsia="Calibri" w:hAnsi="Calibri" w:cs="Calibri"/>
          <w:sz w:val="22"/>
          <w:szCs w:val="22"/>
        </w:rPr>
      </w:pPr>
    </w:p>
    <w:p w14:paraId="769B35FB" w14:textId="308AC53F"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Las asignaturas tienen un espacio en la plataforma C</w:t>
      </w:r>
      <w:r w:rsidR="00EE0FF4">
        <w:rPr>
          <w:rFonts w:ascii="Calibri" w:eastAsia="Calibri" w:hAnsi="Calibri" w:cs="Calibri"/>
          <w:sz w:val="22"/>
          <w:szCs w:val="22"/>
        </w:rPr>
        <w:t>ANVAS</w:t>
      </w:r>
      <w:r w:rsidR="007861FC">
        <w:rPr>
          <w:rFonts w:ascii="Calibri" w:eastAsia="Calibri" w:hAnsi="Calibri" w:cs="Calibri"/>
          <w:sz w:val="22"/>
          <w:szCs w:val="22"/>
        </w:rPr>
        <w:t>,</w:t>
      </w:r>
      <w:r>
        <w:rPr>
          <w:rFonts w:ascii="Calibri" w:eastAsia="Calibri" w:hAnsi="Calibri" w:cs="Calibri"/>
          <w:sz w:val="22"/>
          <w:szCs w:val="22"/>
        </w:rPr>
        <w:t xml:space="preserve"> que cuenta con herramientas </w:t>
      </w:r>
      <w:r w:rsidR="003B3888">
        <w:rPr>
          <w:rFonts w:ascii="Calibri" w:eastAsia="Calibri" w:hAnsi="Calibri" w:cs="Calibri"/>
          <w:sz w:val="22"/>
          <w:szCs w:val="22"/>
        </w:rPr>
        <w:t>que pueden ser utilizadas con fines de comunicación, interacción y evaluación. En C</w:t>
      </w:r>
      <w:r w:rsidR="00EE0FF4">
        <w:rPr>
          <w:rFonts w:ascii="Calibri" w:eastAsia="Calibri" w:hAnsi="Calibri" w:cs="Calibri"/>
          <w:sz w:val="22"/>
          <w:szCs w:val="22"/>
        </w:rPr>
        <w:t>ANVAS</w:t>
      </w:r>
      <w:r w:rsidR="003B3888">
        <w:rPr>
          <w:rFonts w:ascii="Calibri" w:eastAsia="Calibri" w:hAnsi="Calibri" w:cs="Calibri"/>
          <w:sz w:val="22"/>
          <w:szCs w:val="22"/>
        </w:rPr>
        <w:t xml:space="preserve"> se </w:t>
      </w:r>
      <w:r>
        <w:rPr>
          <w:rFonts w:ascii="Calibri" w:eastAsia="Calibri" w:hAnsi="Calibri" w:cs="Calibri"/>
          <w:sz w:val="22"/>
          <w:szCs w:val="22"/>
        </w:rPr>
        <w:t>publicar</w:t>
      </w:r>
      <w:r w:rsidR="003B3888">
        <w:rPr>
          <w:rFonts w:ascii="Calibri" w:eastAsia="Calibri" w:hAnsi="Calibri" w:cs="Calibri"/>
          <w:sz w:val="22"/>
          <w:szCs w:val="22"/>
        </w:rPr>
        <w:t>án</w:t>
      </w:r>
      <w:r>
        <w:rPr>
          <w:rFonts w:ascii="Calibri" w:eastAsia="Calibri" w:hAnsi="Calibri" w:cs="Calibri"/>
          <w:sz w:val="22"/>
          <w:szCs w:val="22"/>
        </w:rPr>
        <w:t xml:space="preserve"> material</w:t>
      </w:r>
      <w:r w:rsidR="003B3888">
        <w:rPr>
          <w:rFonts w:ascii="Calibri" w:eastAsia="Calibri" w:hAnsi="Calibri" w:cs="Calibri"/>
          <w:sz w:val="22"/>
          <w:szCs w:val="22"/>
        </w:rPr>
        <w:t>es</w:t>
      </w:r>
      <w:r>
        <w:rPr>
          <w:rFonts w:ascii="Calibri" w:eastAsia="Calibri" w:hAnsi="Calibri" w:cs="Calibri"/>
          <w:sz w:val="22"/>
          <w:szCs w:val="22"/>
        </w:rPr>
        <w:t xml:space="preserve">, </w:t>
      </w:r>
      <w:r w:rsidR="003B3888">
        <w:rPr>
          <w:rFonts w:ascii="Calibri" w:eastAsia="Calibri" w:hAnsi="Calibri" w:cs="Calibri"/>
          <w:sz w:val="22"/>
          <w:szCs w:val="22"/>
        </w:rPr>
        <w:t xml:space="preserve">se </w:t>
      </w:r>
      <w:r>
        <w:rPr>
          <w:rFonts w:ascii="Calibri" w:eastAsia="Calibri" w:hAnsi="Calibri" w:cs="Calibri"/>
          <w:sz w:val="22"/>
          <w:szCs w:val="22"/>
        </w:rPr>
        <w:t>realizar</w:t>
      </w:r>
      <w:r w:rsidR="003B3888">
        <w:rPr>
          <w:rFonts w:ascii="Calibri" w:eastAsia="Calibri" w:hAnsi="Calibri" w:cs="Calibri"/>
          <w:sz w:val="22"/>
          <w:szCs w:val="22"/>
        </w:rPr>
        <w:t>án</w:t>
      </w:r>
      <w:r>
        <w:rPr>
          <w:rFonts w:ascii="Calibri" w:eastAsia="Calibri" w:hAnsi="Calibri" w:cs="Calibri"/>
          <w:sz w:val="22"/>
          <w:szCs w:val="22"/>
        </w:rPr>
        <w:t xml:space="preserve"> foros, </w:t>
      </w:r>
      <w:r w:rsidR="003B3888">
        <w:rPr>
          <w:rFonts w:ascii="Calibri" w:eastAsia="Calibri" w:hAnsi="Calibri" w:cs="Calibri"/>
          <w:sz w:val="22"/>
          <w:szCs w:val="22"/>
        </w:rPr>
        <w:t xml:space="preserve">se habilitará el </w:t>
      </w:r>
      <w:r>
        <w:rPr>
          <w:rFonts w:ascii="Calibri" w:eastAsia="Calibri" w:hAnsi="Calibri" w:cs="Calibri"/>
          <w:sz w:val="22"/>
          <w:szCs w:val="22"/>
        </w:rPr>
        <w:t xml:space="preserve">envío de tareas, </w:t>
      </w:r>
      <w:r w:rsidR="003B3888">
        <w:rPr>
          <w:rFonts w:ascii="Calibri" w:eastAsia="Calibri" w:hAnsi="Calibri" w:cs="Calibri"/>
          <w:sz w:val="22"/>
          <w:szCs w:val="22"/>
        </w:rPr>
        <w:t xml:space="preserve">se </w:t>
      </w:r>
      <w:r w:rsidR="00592139">
        <w:rPr>
          <w:rFonts w:ascii="Calibri" w:eastAsia="Calibri" w:hAnsi="Calibri" w:cs="Calibri"/>
          <w:sz w:val="22"/>
          <w:szCs w:val="22"/>
        </w:rPr>
        <w:t>realizarán</w:t>
      </w:r>
      <w:r w:rsidR="003B3888">
        <w:rPr>
          <w:rFonts w:ascii="Calibri" w:eastAsia="Calibri" w:hAnsi="Calibri" w:cs="Calibri"/>
          <w:sz w:val="22"/>
          <w:szCs w:val="22"/>
        </w:rPr>
        <w:t xml:space="preserve"> actividades </w:t>
      </w:r>
      <w:r>
        <w:rPr>
          <w:rFonts w:ascii="Calibri" w:eastAsia="Calibri" w:hAnsi="Calibri" w:cs="Calibri"/>
          <w:sz w:val="22"/>
          <w:szCs w:val="22"/>
        </w:rPr>
        <w:t>evalua</w:t>
      </w:r>
      <w:r w:rsidR="003B3888">
        <w:rPr>
          <w:rFonts w:ascii="Calibri" w:eastAsia="Calibri" w:hAnsi="Calibri" w:cs="Calibri"/>
          <w:sz w:val="22"/>
          <w:szCs w:val="22"/>
        </w:rPr>
        <w:t>tivas</w:t>
      </w:r>
      <w:r w:rsidR="007861FC">
        <w:rPr>
          <w:rFonts w:ascii="Calibri" w:eastAsia="Calibri" w:hAnsi="Calibri" w:cs="Calibri"/>
          <w:sz w:val="22"/>
          <w:szCs w:val="22"/>
        </w:rPr>
        <w:t xml:space="preserve">, </w:t>
      </w:r>
      <w:r>
        <w:rPr>
          <w:rFonts w:ascii="Calibri" w:eastAsia="Calibri" w:hAnsi="Calibri" w:cs="Calibri"/>
          <w:sz w:val="22"/>
          <w:szCs w:val="22"/>
        </w:rPr>
        <w:t>entre otras. Junto a ello, las y los docentes</w:t>
      </w:r>
      <w:r w:rsidR="007861FC">
        <w:rPr>
          <w:rFonts w:ascii="Calibri" w:eastAsia="Calibri" w:hAnsi="Calibri" w:cs="Calibri"/>
          <w:sz w:val="22"/>
          <w:szCs w:val="22"/>
        </w:rPr>
        <w:t>,</w:t>
      </w:r>
      <w:r>
        <w:rPr>
          <w:rFonts w:ascii="Calibri" w:eastAsia="Calibri" w:hAnsi="Calibri" w:cs="Calibri"/>
          <w:sz w:val="22"/>
          <w:szCs w:val="22"/>
        </w:rPr>
        <w:t xml:space="preserve"> podrán utilizar otras aplicaciones tecnológicas para favorecer el aprendizaje e interacción con los estudiantes, tales como: </w:t>
      </w:r>
      <w:proofErr w:type="spellStart"/>
      <w:r>
        <w:rPr>
          <w:rFonts w:ascii="Calibri" w:eastAsia="Calibri" w:hAnsi="Calibri" w:cs="Calibri"/>
          <w:sz w:val="22"/>
          <w:szCs w:val="22"/>
        </w:rPr>
        <w:t>kahoot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mettl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edpuzzle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padlet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nearpod</w:t>
      </w:r>
      <w:proofErr w:type="spellEnd"/>
      <w:r>
        <w:rPr>
          <w:rFonts w:ascii="Calibri" w:eastAsia="Calibri" w:hAnsi="Calibri" w:cs="Calibri"/>
          <w:sz w:val="22"/>
          <w:szCs w:val="22"/>
        </w:rPr>
        <w:t xml:space="preserve"> entre otras. </w:t>
      </w:r>
    </w:p>
    <w:p w14:paraId="3B72E49B" w14:textId="77777777" w:rsidR="00FC234C" w:rsidRDefault="00FC234C">
      <w:pPr>
        <w:spacing w:line="240" w:lineRule="auto"/>
        <w:ind w:left="1" w:hanging="2"/>
        <w:jc w:val="both"/>
        <w:rPr>
          <w:rFonts w:ascii="Calibri" w:eastAsia="Calibri" w:hAnsi="Calibri" w:cs="Calibri"/>
          <w:sz w:val="22"/>
          <w:szCs w:val="22"/>
        </w:rPr>
      </w:pPr>
    </w:p>
    <w:p w14:paraId="41B8E30D" w14:textId="77777777" w:rsidR="00FC234C" w:rsidRDefault="00FC234C">
      <w:pPr>
        <w:spacing w:line="240" w:lineRule="auto"/>
        <w:ind w:left="1" w:hanging="2"/>
        <w:jc w:val="both"/>
        <w:rPr>
          <w:rFonts w:ascii="Calibri" w:eastAsia="Calibri" w:hAnsi="Calibri" w:cs="Calibri"/>
          <w:sz w:val="22"/>
          <w:szCs w:val="22"/>
        </w:rPr>
      </w:pPr>
    </w:p>
    <w:p w14:paraId="6CEB5445" w14:textId="77777777" w:rsidR="00FC234C" w:rsidRDefault="00693C89">
      <w:pPr>
        <w:spacing w:line="240" w:lineRule="auto"/>
        <w:ind w:left="1" w:hanging="2"/>
        <w:jc w:val="both"/>
        <w:rPr>
          <w:rFonts w:ascii="Calibri" w:eastAsia="Calibri" w:hAnsi="Calibri" w:cs="Calibri"/>
          <w:b/>
          <w:sz w:val="22"/>
          <w:szCs w:val="22"/>
        </w:rPr>
      </w:pPr>
      <w:r>
        <w:rPr>
          <w:rFonts w:ascii="Calibri" w:eastAsia="Calibri" w:hAnsi="Calibri" w:cs="Calibri"/>
          <w:b/>
          <w:sz w:val="22"/>
          <w:szCs w:val="22"/>
        </w:rPr>
        <w:t xml:space="preserve">F. Estrategias de Evaluación </w:t>
      </w:r>
    </w:p>
    <w:p w14:paraId="1B0CC026" w14:textId="77777777" w:rsidR="00FC234C" w:rsidRDefault="00FC234C">
      <w:pPr>
        <w:spacing w:line="240" w:lineRule="auto"/>
        <w:ind w:left="1" w:hanging="2"/>
        <w:jc w:val="both"/>
        <w:rPr>
          <w:rFonts w:ascii="Calibri" w:eastAsia="Calibri" w:hAnsi="Calibri" w:cs="Calibri"/>
          <w:sz w:val="22"/>
          <w:szCs w:val="22"/>
        </w:rPr>
      </w:pPr>
    </w:p>
    <w:p w14:paraId="533426A1" w14:textId="6A990D3B"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Las estrategias de evaluación de este curso permiten dar cuenta del logro de competencias y resultados de aprendizaje a nivel genérico y específico. Para ello, se promueve el uso de evaluaciones auténticas que favorecen una estrecha relación entre las experiencias de aprendizaje y las situaciones que enfrentarán las y los estudiantes en los campos de aplicación real, así como también la retroalimentación permanente y oportuna de los desempeños de las y los estudiantes.</w:t>
      </w:r>
    </w:p>
    <w:p w14:paraId="12BACA81" w14:textId="77777777" w:rsidR="00FC234C" w:rsidRDefault="00FC234C">
      <w:pPr>
        <w:spacing w:line="240" w:lineRule="auto"/>
        <w:ind w:left="1" w:hanging="2"/>
        <w:jc w:val="both"/>
        <w:rPr>
          <w:rFonts w:ascii="Calibri" w:eastAsia="Calibri" w:hAnsi="Calibri" w:cs="Calibri"/>
          <w:sz w:val="22"/>
          <w:szCs w:val="22"/>
        </w:rPr>
      </w:pPr>
    </w:p>
    <w:p w14:paraId="689E36A4" w14:textId="77777777" w:rsidR="007861FC" w:rsidRDefault="007861FC">
      <w:pPr>
        <w:spacing w:line="240" w:lineRule="auto"/>
        <w:ind w:left="1" w:hanging="2"/>
        <w:jc w:val="both"/>
        <w:rPr>
          <w:rFonts w:ascii="Calibri" w:eastAsia="Calibri" w:hAnsi="Calibri" w:cs="Calibri"/>
          <w:sz w:val="22"/>
          <w:szCs w:val="22"/>
        </w:rPr>
      </w:pPr>
    </w:p>
    <w:p w14:paraId="22F76C70" w14:textId="7717D6F4"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lastRenderedPageBreak/>
        <w:t>En consecuencia, las instancias evaluativas serán las siguientes:</w:t>
      </w:r>
    </w:p>
    <w:p w14:paraId="0907D9A9" w14:textId="77777777" w:rsidR="00FC234C" w:rsidRDefault="00FC234C">
      <w:pPr>
        <w:spacing w:line="240" w:lineRule="auto"/>
        <w:ind w:left="1" w:hanging="2"/>
        <w:jc w:val="both"/>
        <w:rPr>
          <w:rFonts w:ascii="Calibri" w:eastAsia="Calibri" w:hAnsi="Calibri" w:cs="Calibri"/>
          <w:sz w:val="22"/>
          <w:szCs w:val="22"/>
        </w:rPr>
      </w:pPr>
    </w:p>
    <w:p w14:paraId="0D35DB20"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Evaluaciones parciales:</w:t>
      </w:r>
      <w:r>
        <w:rPr>
          <w:rFonts w:ascii="Calibri" w:eastAsia="Calibri" w:hAnsi="Calibri" w:cs="Calibri"/>
          <w:sz w:val="22"/>
          <w:szCs w:val="22"/>
        </w:rPr>
        <w:t xml:space="preserve"> 70% de la nota final del curso. </w:t>
      </w:r>
    </w:p>
    <w:p w14:paraId="30766B97" w14:textId="749B50CE" w:rsidR="007861FC" w:rsidRDefault="00693C89" w:rsidP="007861FC">
      <w:pPr>
        <w:pStyle w:val="Prrafodelista"/>
        <w:numPr>
          <w:ilvl w:val="0"/>
          <w:numId w:val="6"/>
        </w:numPr>
        <w:spacing w:line="240" w:lineRule="auto"/>
        <w:ind w:leftChars="0" w:firstLineChars="0"/>
        <w:jc w:val="both"/>
        <w:rPr>
          <w:rFonts w:cs="Calibri"/>
        </w:rPr>
      </w:pPr>
      <w:r w:rsidRPr="007861FC">
        <w:rPr>
          <w:rFonts w:cs="Calibri"/>
        </w:rPr>
        <w:t>Certamen 1: Evaluación individual (</w:t>
      </w:r>
      <w:r w:rsidR="00E537A6" w:rsidRPr="007861FC">
        <w:rPr>
          <w:rFonts w:cs="Calibri"/>
        </w:rPr>
        <w:t>25</w:t>
      </w:r>
      <w:r w:rsidRPr="007861FC">
        <w:rPr>
          <w:rFonts w:cs="Calibri"/>
        </w:rPr>
        <w:t>%)</w:t>
      </w:r>
      <w:r w:rsidR="007861FC">
        <w:rPr>
          <w:rFonts w:cs="Calibri"/>
        </w:rPr>
        <w:t>.</w:t>
      </w:r>
    </w:p>
    <w:p w14:paraId="36C31221" w14:textId="77777777" w:rsidR="007861FC" w:rsidRDefault="00693C89" w:rsidP="007861FC">
      <w:pPr>
        <w:pStyle w:val="Prrafodelista"/>
        <w:numPr>
          <w:ilvl w:val="0"/>
          <w:numId w:val="6"/>
        </w:numPr>
        <w:spacing w:line="240" w:lineRule="auto"/>
        <w:ind w:leftChars="0" w:firstLineChars="0"/>
        <w:jc w:val="both"/>
        <w:rPr>
          <w:rFonts w:cs="Calibri"/>
        </w:rPr>
      </w:pPr>
      <w:r w:rsidRPr="007861FC">
        <w:rPr>
          <w:rFonts w:cs="Calibri"/>
        </w:rPr>
        <w:t>Certamen 2, acumulativo: Evaluación en duplas (</w:t>
      </w:r>
      <w:r w:rsidR="00CB3609" w:rsidRPr="007861FC">
        <w:rPr>
          <w:rFonts w:cs="Calibri"/>
        </w:rPr>
        <w:t>40</w:t>
      </w:r>
      <w:r w:rsidRPr="007861FC">
        <w:rPr>
          <w:rFonts w:cs="Calibri"/>
        </w:rPr>
        <w:t>%), pre-entrega de producto que integra aspectos revisados en asignatura.</w:t>
      </w:r>
    </w:p>
    <w:p w14:paraId="37D29CEE" w14:textId="0A146B35" w:rsidR="00FC234C" w:rsidRPr="00366501" w:rsidRDefault="00CB3609" w:rsidP="00366501">
      <w:pPr>
        <w:pStyle w:val="Prrafodelista"/>
        <w:numPr>
          <w:ilvl w:val="0"/>
          <w:numId w:val="6"/>
        </w:numPr>
        <w:spacing w:line="240" w:lineRule="auto"/>
        <w:ind w:leftChars="0" w:firstLineChars="0"/>
        <w:jc w:val="both"/>
        <w:rPr>
          <w:rFonts w:cs="Calibri"/>
        </w:rPr>
      </w:pPr>
      <w:r w:rsidRPr="007861FC">
        <w:rPr>
          <w:rFonts w:cs="Calibri"/>
        </w:rPr>
        <w:t>Co-</w:t>
      </w:r>
      <w:r w:rsidR="00E537A6" w:rsidRPr="007861FC">
        <w:rPr>
          <w:rFonts w:cs="Calibri"/>
        </w:rPr>
        <w:t>evaluación: 5%</w:t>
      </w:r>
      <w:r w:rsidR="007861FC">
        <w:rPr>
          <w:rFonts w:cs="Calibri"/>
        </w:rPr>
        <w:t xml:space="preserve">. </w:t>
      </w:r>
    </w:p>
    <w:p w14:paraId="4B127711" w14:textId="1899687F" w:rsidR="00CB3609" w:rsidRPr="00CB3609" w:rsidRDefault="00693C89" w:rsidP="00CB3609">
      <w:pPr>
        <w:ind w:left="1" w:hanging="2"/>
        <w:jc w:val="both"/>
        <w:rPr>
          <w:rFonts w:ascii="Calibri" w:eastAsia="Calibri" w:hAnsi="Calibri" w:cs="Calibri"/>
          <w:color w:val="000000" w:themeColor="text1"/>
          <w:sz w:val="22"/>
          <w:szCs w:val="22"/>
        </w:rPr>
      </w:pPr>
      <w:r>
        <w:rPr>
          <w:rFonts w:ascii="Calibri" w:eastAsia="Calibri" w:hAnsi="Calibri" w:cs="Calibri"/>
          <w:b/>
          <w:sz w:val="22"/>
          <w:szCs w:val="22"/>
        </w:rPr>
        <w:t>Examen</w:t>
      </w:r>
      <w:r>
        <w:rPr>
          <w:rFonts w:ascii="Calibri" w:eastAsia="Calibri" w:hAnsi="Calibri" w:cs="Calibri"/>
          <w:sz w:val="22"/>
          <w:szCs w:val="22"/>
        </w:rPr>
        <w:t>: 30 % de la nota final del curso</w:t>
      </w:r>
      <w:r w:rsidR="00CB3609">
        <w:rPr>
          <w:rFonts w:ascii="Calibri" w:eastAsia="Calibri" w:hAnsi="Calibri" w:cs="Calibri"/>
          <w:sz w:val="22"/>
          <w:szCs w:val="22"/>
        </w:rPr>
        <w:t>.</w:t>
      </w:r>
      <w:r w:rsidR="007861FC">
        <w:rPr>
          <w:rFonts w:ascii="Calibri" w:eastAsia="Calibri" w:hAnsi="Calibri" w:cs="Calibri"/>
          <w:sz w:val="22"/>
          <w:szCs w:val="22"/>
        </w:rPr>
        <w:t xml:space="preserve"> </w:t>
      </w:r>
      <w:r w:rsidR="00CB3609">
        <w:rPr>
          <w:rFonts w:ascii="Calibri" w:eastAsia="Calibri" w:hAnsi="Calibri" w:cs="Calibri"/>
          <w:sz w:val="22"/>
          <w:szCs w:val="22"/>
        </w:rPr>
        <w:t>En examen</w:t>
      </w:r>
      <w:r w:rsidR="007861FC">
        <w:rPr>
          <w:rFonts w:ascii="Calibri" w:eastAsia="Calibri" w:hAnsi="Calibri" w:cs="Calibri"/>
          <w:sz w:val="22"/>
          <w:szCs w:val="22"/>
        </w:rPr>
        <w:t>,</w:t>
      </w:r>
      <w:r w:rsidR="00CB3609">
        <w:rPr>
          <w:rFonts w:ascii="Calibri" w:eastAsia="Calibri" w:hAnsi="Calibri" w:cs="Calibri"/>
          <w:sz w:val="22"/>
          <w:szCs w:val="22"/>
        </w:rPr>
        <w:t xml:space="preserve"> </w:t>
      </w:r>
      <w:r w:rsidR="00CB3609" w:rsidRPr="00CB3609">
        <w:rPr>
          <w:rFonts w:ascii="Calibri" w:eastAsia="Calibri" w:hAnsi="Calibri" w:cs="Calibri"/>
          <w:color w:val="000000" w:themeColor="text1"/>
          <w:sz w:val="22"/>
          <w:szCs w:val="22"/>
        </w:rPr>
        <w:t>se expone</w:t>
      </w:r>
      <w:r w:rsidR="00CB3609">
        <w:rPr>
          <w:rFonts w:ascii="Calibri" w:eastAsia="Calibri" w:hAnsi="Calibri" w:cs="Calibri"/>
          <w:color w:val="000000" w:themeColor="text1"/>
          <w:sz w:val="22"/>
          <w:szCs w:val="22"/>
        </w:rPr>
        <w:t>n</w:t>
      </w:r>
      <w:r w:rsidR="00CB3609" w:rsidRPr="00CB3609">
        <w:rPr>
          <w:rFonts w:ascii="Calibri" w:eastAsia="Calibri" w:hAnsi="Calibri" w:cs="Calibri"/>
          <w:color w:val="000000" w:themeColor="text1"/>
          <w:sz w:val="22"/>
          <w:szCs w:val="22"/>
        </w:rPr>
        <w:t xml:space="preserve"> las brechas a nivel nacional e internacional en el abordaje de los objetivos de desarrollo sostenible</w:t>
      </w:r>
      <w:r w:rsidR="007861FC">
        <w:rPr>
          <w:rFonts w:ascii="Calibri" w:eastAsia="Calibri" w:hAnsi="Calibri" w:cs="Calibri"/>
          <w:color w:val="000000" w:themeColor="text1"/>
          <w:sz w:val="22"/>
          <w:szCs w:val="22"/>
        </w:rPr>
        <w:t>,</w:t>
      </w:r>
      <w:r w:rsidR="00CB3609" w:rsidRPr="00CB3609">
        <w:rPr>
          <w:rFonts w:ascii="Calibri" w:eastAsia="Calibri" w:hAnsi="Calibri" w:cs="Calibri"/>
          <w:color w:val="000000" w:themeColor="text1"/>
          <w:sz w:val="22"/>
          <w:szCs w:val="22"/>
        </w:rPr>
        <w:t xml:space="preserve"> considerando el aporte que se realiza desde una mirada disciplinar e interdisciplinaria</w:t>
      </w:r>
      <w:r w:rsidR="007861FC">
        <w:rPr>
          <w:rFonts w:ascii="Calibri" w:eastAsia="Calibri" w:hAnsi="Calibri" w:cs="Calibri"/>
          <w:color w:val="000000" w:themeColor="text1"/>
          <w:sz w:val="22"/>
          <w:szCs w:val="22"/>
        </w:rPr>
        <w:t xml:space="preserve">, </w:t>
      </w:r>
      <w:r w:rsidR="00CB3609" w:rsidRPr="00CB3609">
        <w:rPr>
          <w:rFonts w:ascii="Calibri" w:eastAsia="Calibri" w:hAnsi="Calibri" w:cs="Calibri"/>
          <w:color w:val="000000" w:themeColor="text1"/>
          <w:sz w:val="22"/>
          <w:szCs w:val="22"/>
        </w:rPr>
        <w:t>el rol profesional del psicólogo y</w:t>
      </w:r>
      <w:r w:rsidR="007861FC">
        <w:rPr>
          <w:rFonts w:ascii="Calibri" w:eastAsia="Calibri" w:hAnsi="Calibri" w:cs="Calibri"/>
          <w:color w:val="000000" w:themeColor="text1"/>
          <w:sz w:val="22"/>
          <w:szCs w:val="22"/>
        </w:rPr>
        <w:t xml:space="preserve"> </w:t>
      </w:r>
      <w:r w:rsidR="00CB3609" w:rsidRPr="00CB3609">
        <w:rPr>
          <w:rFonts w:ascii="Calibri" w:eastAsia="Calibri" w:hAnsi="Calibri" w:cs="Calibri"/>
          <w:color w:val="000000" w:themeColor="text1"/>
          <w:sz w:val="22"/>
          <w:szCs w:val="22"/>
        </w:rPr>
        <w:t>su responsabilidad como constructor principal de su proyecto profesional.</w:t>
      </w:r>
    </w:p>
    <w:p w14:paraId="29E09333" w14:textId="77777777" w:rsidR="00977792" w:rsidRDefault="00977792" w:rsidP="00CB3609">
      <w:pPr>
        <w:ind w:leftChars="0" w:left="0" w:firstLineChars="0" w:firstLine="0"/>
        <w:jc w:val="both"/>
        <w:rPr>
          <w:rFonts w:ascii="Calibri" w:eastAsia="Calibri" w:hAnsi="Calibri" w:cs="Calibri"/>
          <w:sz w:val="22"/>
          <w:szCs w:val="22"/>
        </w:rPr>
      </w:pPr>
    </w:p>
    <w:p w14:paraId="25DB1F12" w14:textId="6B04954D" w:rsidR="00FC234C" w:rsidRDefault="00CB3609" w:rsidP="00CB3609">
      <w:pPr>
        <w:ind w:leftChars="0" w:left="0" w:firstLineChars="0" w:firstLine="0"/>
        <w:jc w:val="both"/>
        <w:rPr>
          <w:rFonts w:ascii="Calibri" w:eastAsia="Calibri" w:hAnsi="Calibri" w:cs="Calibri"/>
          <w:sz w:val="22"/>
          <w:szCs w:val="22"/>
        </w:rPr>
      </w:pPr>
      <w:bookmarkStart w:id="0" w:name="_GoBack"/>
      <w:bookmarkEnd w:id="0"/>
      <w:r>
        <w:rPr>
          <w:rFonts w:ascii="Calibri" w:eastAsia="Calibri" w:hAnsi="Calibri" w:cs="Calibri"/>
          <w:sz w:val="22"/>
          <w:szCs w:val="22"/>
        </w:rPr>
        <w:t>Lo anterior</w:t>
      </w:r>
      <w:r w:rsidR="007861FC">
        <w:rPr>
          <w:rFonts w:ascii="Calibri" w:eastAsia="Calibri" w:hAnsi="Calibri" w:cs="Calibri"/>
          <w:sz w:val="22"/>
          <w:szCs w:val="22"/>
        </w:rPr>
        <w:t>,</w:t>
      </w:r>
      <w:r>
        <w:rPr>
          <w:rFonts w:ascii="Calibri" w:eastAsia="Calibri" w:hAnsi="Calibri" w:cs="Calibri"/>
          <w:sz w:val="22"/>
          <w:szCs w:val="22"/>
        </w:rPr>
        <w:t xml:space="preserve"> implica la e</w:t>
      </w:r>
      <w:r w:rsidR="00693C89">
        <w:rPr>
          <w:rFonts w:ascii="Calibri" w:eastAsia="Calibri" w:hAnsi="Calibri" w:cs="Calibri"/>
          <w:sz w:val="22"/>
          <w:szCs w:val="22"/>
        </w:rPr>
        <w:t xml:space="preserve">ntrega de producto </w:t>
      </w:r>
      <w:r>
        <w:rPr>
          <w:rFonts w:ascii="Calibri" w:eastAsia="Calibri" w:hAnsi="Calibri" w:cs="Calibri"/>
          <w:sz w:val="22"/>
          <w:szCs w:val="22"/>
        </w:rPr>
        <w:t xml:space="preserve">(visual-escrito y/o auditivo) </w:t>
      </w:r>
      <w:r w:rsidR="00693C89">
        <w:rPr>
          <w:rFonts w:ascii="Calibri" w:eastAsia="Calibri" w:hAnsi="Calibri" w:cs="Calibri"/>
          <w:sz w:val="22"/>
          <w:szCs w:val="22"/>
        </w:rPr>
        <w:t>que integra: objetivo de desarrollo sostenible, problema/necesidad asociado, área de la psicología que lo aborda, aporte de otras disciplinas, ejemplo de organizaciones con un buen desempeño al respecto</w:t>
      </w:r>
      <w:r w:rsidR="007861FC">
        <w:rPr>
          <w:rFonts w:ascii="Calibri" w:eastAsia="Calibri" w:hAnsi="Calibri" w:cs="Calibri"/>
          <w:sz w:val="22"/>
          <w:szCs w:val="22"/>
        </w:rPr>
        <w:t xml:space="preserve">, </w:t>
      </w:r>
      <w:r w:rsidR="00693C89">
        <w:rPr>
          <w:rFonts w:ascii="Calibri" w:eastAsia="Calibri" w:hAnsi="Calibri" w:cs="Calibri"/>
          <w:sz w:val="22"/>
          <w:szCs w:val="22"/>
        </w:rPr>
        <w:t>y desafíos en el rol del profesional psicólogo</w:t>
      </w:r>
      <w:r w:rsidR="007861FC">
        <w:rPr>
          <w:rFonts w:ascii="Calibri" w:eastAsia="Calibri" w:hAnsi="Calibri" w:cs="Calibri"/>
          <w:sz w:val="22"/>
          <w:szCs w:val="22"/>
        </w:rPr>
        <w:t>,</w:t>
      </w:r>
      <w:r w:rsidR="00693C89">
        <w:rPr>
          <w:rFonts w:ascii="Calibri" w:eastAsia="Calibri" w:hAnsi="Calibri" w:cs="Calibri"/>
          <w:sz w:val="22"/>
          <w:szCs w:val="22"/>
        </w:rPr>
        <w:t xml:space="preserve"> considerando las brechas que existen en cuanto al tema</w:t>
      </w:r>
      <w:r>
        <w:rPr>
          <w:rFonts w:ascii="Calibri" w:eastAsia="Calibri" w:hAnsi="Calibri" w:cs="Calibri"/>
          <w:sz w:val="22"/>
          <w:szCs w:val="22"/>
        </w:rPr>
        <w:t xml:space="preserve"> (comparación nivel nacional e internacional).</w:t>
      </w:r>
    </w:p>
    <w:p w14:paraId="5A5CAE05" w14:textId="77777777" w:rsidR="00E537A6" w:rsidRDefault="00E537A6" w:rsidP="00CB3609">
      <w:pPr>
        <w:spacing w:line="240" w:lineRule="auto"/>
        <w:ind w:leftChars="0" w:left="0" w:firstLineChars="0" w:firstLine="0"/>
        <w:jc w:val="both"/>
        <w:rPr>
          <w:rFonts w:ascii="Calibri" w:eastAsia="Calibri" w:hAnsi="Calibri" w:cs="Calibri"/>
          <w:sz w:val="22"/>
          <w:szCs w:val="22"/>
        </w:rPr>
      </w:pPr>
    </w:p>
    <w:p w14:paraId="46184678" w14:textId="349ED44E"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La normativa del curso será </w:t>
      </w:r>
      <w:r w:rsidR="007861FC">
        <w:rPr>
          <w:rFonts w:ascii="Calibri" w:eastAsia="Calibri" w:hAnsi="Calibri" w:cs="Calibri"/>
          <w:sz w:val="22"/>
          <w:szCs w:val="22"/>
        </w:rPr>
        <w:t>afín</w:t>
      </w:r>
      <w:r>
        <w:rPr>
          <w:rFonts w:ascii="Calibri" w:eastAsia="Calibri" w:hAnsi="Calibri" w:cs="Calibri"/>
          <w:sz w:val="22"/>
          <w:szCs w:val="22"/>
        </w:rPr>
        <w:t xml:space="preserve"> </w:t>
      </w:r>
      <w:r w:rsidR="003B3888">
        <w:rPr>
          <w:rFonts w:ascii="Calibri" w:eastAsia="Calibri" w:hAnsi="Calibri" w:cs="Calibri"/>
          <w:sz w:val="22"/>
          <w:szCs w:val="22"/>
        </w:rPr>
        <w:t xml:space="preserve">a </w:t>
      </w:r>
      <w:r>
        <w:rPr>
          <w:rFonts w:ascii="Calibri" w:eastAsia="Calibri" w:hAnsi="Calibri" w:cs="Calibri"/>
          <w:sz w:val="22"/>
          <w:szCs w:val="22"/>
        </w:rPr>
        <w:t xml:space="preserve">lo establecido por la Universidad en el reglamento del estudiante y políticas internas (instructivo del estudiante) de la Facultad de Psicología. La asistencia a clases debe ser un 80% según normas establecidas por la carrera, y a coloquios la asistencia debe ser </w:t>
      </w:r>
      <w:r w:rsidR="007861FC">
        <w:rPr>
          <w:rFonts w:ascii="Calibri" w:eastAsia="Calibri" w:hAnsi="Calibri" w:cs="Calibri"/>
          <w:sz w:val="22"/>
          <w:szCs w:val="22"/>
        </w:rPr>
        <w:t xml:space="preserve">de </w:t>
      </w:r>
      <w:r>
        <w:rPr>
          <w:rFonts w:ascii="Calibri" w:eastAsia="Calibri" w:hAnsi="Calibri" w:cs="Calibri"/>
          <w:sz w:val="22"/>
          <w:szCs w:val="22"/>
        </w:rPr>
        <w:t xml:space="preserve">un 100%. </w:t>
      </w:r>
    </w:p>
    <w:p w14:paraId="56FA02C9" w14:textId="77777777" w:rsidR="007861FC" w:rsidRDefault="007861FC">
      <w:pPr>
        <w:spacing w:line="240" w:lineRule="auto"/>
        <w:ind w:left="1" w:hanging="2"/>
        <w:jc w:val="both"/>
        <w:rPr>
          <w:rFonts w:ascii="Calibri" w:eastAsia="Calibri" w:hAnsi="Calibri" w:cs="Calibri"/>
          <w:sz w:val="22"/>
          <w:szCs w:val="22"/>
        </w:rPr>
      </w:pPr>
    </w:p>
    <w:p w14:paraId="2C5439B2" w14:textId="263497AC"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La nota mínima de aprobación del curso es un 4.0</w:t>
      </w:r>
      <w:r w:rsidR="007861FC">
        <w:rPr>
          <w:rFonts w:ascii="Calibri" w:eastAsia="Calibri" w:hAnsi="Calibri" w:cs="Calibri"/>
          <w:sz w:val="22"/>
          <w:szCs w:val="22"/>
        </w:rPr>
        <w:t>. N</w:t>
      </w:r>
      <w:r>
        <w:rPr>
          <w:rFonts w:ascii="Calibri" w:eastAsia="Calibri" w:hAnsi="Calibri" w:cs="Calibri"/>
          <w:sz w:val="22"/>
          <w:szCs w:val="22"/>
        </w:rPr>
        <w:t>o existe eximición a examen</w:t>
      </w:r>
      <w:r w:rsidR="007861FC">
        <w:rPr>
          <w:rFonts w:ascii="Calibri" w:eastAsia="Calibri" w:hAnsi="Calibri" w:cs="Calibri"/>
          <w:sz w:val="22"/>
          <w:szCs w:val="22"/>
        </w:rPr>
        <w:t>,</w:t>
      </w:r>
      <w:r>
        <w:rPr>
          <w:rFonts w:ascii="Calibri" w:eastAsia="Calibri" w:hAnsi="Calibri" w:cs="Calibri"/>
          <w:sz w:val="22"/>
          <w:szCs w:val="22"/>
        </w:rPr>
        <w:t xml:space="preserve"> y este debe aprobarse con nota mínima 3.0, sin haber examen de repetición ni segunda instancia. </w:t>
      </w:r>
    </w:p>
    <w:p w14:paraId="36361BCF" w14:textId="77777777" w:rsidR="00FC234C" w:rsidRDefault="00FC234C">
      <w:pPr>
        <w:spacing w:line="240" w:lineRule="auto"/>
        <w:ind w:left="1" w:hanging="2"/>
        <w:jc w:val="both"/>
        <w:rPr>
          <w:rFonts w:ascii="Calibri" w:eastAsia="Calibri" w:hAnsi="Calibri" w:cs="Calibri"/>
          <w:sz w:val="22"/>
          <w:szCs w:val="22"/>
        </w:rPr>
      </w:pPr>
    </w:p>
    <w:p w14:paraId="54D5AC3D"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xml:space="preserve">De acuerdo con el reglamento académico del estudiante de pregrado, cualquier falta de honestidad podrá ser sancionada según su gravedad, desde amonestación verbal hasta expulsión de la Universidad. Sin perjuicio de lo anterior, en lo que respecta al plagio o copia en evaluaciones, las sanciones pueden ir desde nota 1.0 en la evaluación, hasta la reprobación de la asignatura con nota 1.0. </w:t>
      </w:r>
    </w:p>
    <w:p w14:paraId="243D8A69"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br/>
        <w:t>Se espera que la y el estudiante asista puntualmente a sus actividades académicas, mantenga una actitud de participación y un comportamiento, acorde al reglamento de estudiante vigente.</w:t>
      </w:r>
    </w:p>
    <w:p w14:paraId="67F3A759" w14:textId="77777777" w:rsidR="00FC234C" w:rsidRDefault="00FC234C">
      <w:pPr>
        <w:spacing w:line="240" w:lineRule="auto"/>
        <w:ind w:left="1" w:hanging="2"/>
        <w:jc w:val="both"/>
        <w:rPr>
          <w:rFonts w:ascii="Calibri" w:eastAsia="Calibri" w:hAnsi="Calibri" w:cs="Calibri"/>
          <w:sz w:val="22"/>
          <w:szCs w:val="22"/>
        </w:rPr>
      </w:pPr>
    </w:p>
    <w:p w14:paraId="0967ECEF" w14:textId="77777777" w:rsidR="00FC234C" w:rsidRDefault="00FC234C">
      <w:pPr>
        <w:spacing w:line="240" w:lineRule="auto"/>
        <w:ind w:left="1" w:hanging="2"/>
        <w:jc w:val="both"/>
        <w:rPr>
          <w:rFonts w:ascii="Calibri" w:eastAsia="Calibri" w:hAnsi="Calibri" w:cs="Calibri"/>
          <w:sz w:val="22"/>
          <w:szCs w:val="22"/>
        </w:rPr>
      </w:pPr>
    </w:p>
    <w:p w14:paraId="72F93A01"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b/>
          <w:sz w:val="22"/>
          <w:szCs w:val="22"/>
        </w:rPr>
        <w:t>G. Recursos de Aprendizaje</w:t>
      </w:r>
    </w:p>
    <w:p w14:paraId="5E332682" w14:textId="77777777" w:rsidR="00FC234C" w:rsidRDefault="00FC234C">
      <w:pPr>
        <w:spacing w:line="240" w:lineRule="auto"/>
        <w:ind w:left="1" w:hanging="2"/>
        <w:jc w:val="both"/>
        <w:rPr>
          <w:rFonts w:ascii="Calibri" w:eastAsia="Calibri" w:hAnsi="Calibri" w:cs="Calibri"/>
          <w:sz w:val="22"/>
          <w:szCs w:val="22"/>
        </w:rPr>
      </w:pPr>
    </w:p>
    <w:p w14:paraId="6B5923AA" w14:textId="77777777" w:rsidR="00FC234C" w:rsidRDefault="00693C89">
      <w:pPr>
        <w:numPr>
          <w:ilvl w:val="0"/>
          <w:numId w:val="2"/>
        </w:numPr>
        <w:spacing w:line="240" w:lineRule="auto"/>
        <w:ind w:left="1" w:hanging="2"/>
        <w:jc w:val="both"/>
        <w:rPr>
          <w:rFonts w:ascii="Calibri" w:eastAsia="Calibri" w:hAnsi="Calibri" w:cs="Calibri"/>
          <w:sz w:val="22"/>
          <w:szCs w:val="22"/>
        </w:rPr>
      </w:pPr>
      <w:r>
        <w:rPr>
          <w:rFonts w:ascii="Calibri" w:eastAsia="Calibri" w:hAnsi="Calibri" w:cs="Calibri"/>
          <w:i/>
          <w:sz w:val="22"/>
          <w:szCs w:val="22"/>
        </w:rPr>
        <w:t>Bibliográficos</w:t>
      </w:r>
    </w:p>
    <w:p w14:paraId="55BA13D0" w14:textId="77777777" w:rsidR="00FC234C" w:rsidRDefault="00FC234C">
      <w:pPr>
        <w:spacing w:line="240" w:lineRule="auto"/>
        <w:ind w:left="1" w:hanging="2"/>
        <w:rPr>
          <w:rFonts w:ascii="Calibri" w:eastAsia="Calibri" w:hAnsi="Calibri" w:cs="Calibri"/>
          <w:b/>
          <w:sz w:val="22"/>
          <w:szCs w:val="22"/>
        </w:rPr>
      </w:pPr>
    </w:p>
    <w:p w14:paraId="5FBB744B" w14:textId="4AAB7089" w:rsidR="00FC234C" w:rsidRDefault="00693C89" w:rsidP="007861FC">
      <w:pPr>
        <w:spacing w:line="240" w:lineRule="auto"/>
        <w:ind w:left="1" w:hanging="2"/>
        <w:rPr>
          <w:rFonts w:ascii="Calibri" w:eastAsia="Calibri" w:hAnsi="Calibri" w:cs="Calibri"/>
          <w:b/>
          <w:sz w:val="22"/>
          <w:szCs w:val="22"/>
        </w:rPr>
      </w:pPr>
      <w:r>
        <w:rPr>
          <w:rFonts w:ascii="Calibri" w:eastAsia="Calibri" w:hAnsi="Calibri" w:cs="Calibri"/>
          <w:b/>
          <w:sz w:val="22"/>
          <w:szCs w:val="22"/>
        </w:rPr>
        <w:t>Bibliografía Básica</w:t>
      </w:r>
    </w:p>
    <w:p w14:paraId="35695550" w14:textId="77777777" w:rsidR="00FC234C" w:rsidRPr="00E537A6" w:rsidRDefault="00693C89">
      <w:pPr>
        <w:spacing w:line="276" w:lineRule="auto"/>
        <w:ind w:left="1" w:hanging="2"/>
        <w:rPr>
          <w:rFonts w:ascii="Calibri" w:eastAsia="Calibri" w:hAnsi="Calibri" w:cs="Calibri"/>
          <w:sz w:val="22"/>
          <w:szCs w:val="22"/>
          <w:lang w:val="en-US"/>
        </w:rPr>
      </w:pPr>
      <w:r w:rsidRPr="00E537A6">
        <w:rPr>
          <w:rFonts w:ascii="Calibri" w:eastAsia="Calibri" w:hAnsi="Calibri" w:cs="Calibri"/>
          <w:sz w:val="22"/>
          <w:szCs w:val="22"/>
          <w:lang w:val="en-US"/>
        </w:rPr>
        <w:t xml:space="preserve">Andersen, H. (2016). Collaboration, interdisciplinarity, and the epistemology of contemporary science. Studies in History and Philosophy of Science Part A, </w:t>
      </w:r>
      <w:r w:rsidRPr="007861FC">
        <w:rPr>
          <w:rFonts w:ascii="Calibri" w:eastAsia="Calibri" w:hAnsi="Calibri" w:cs="Calibri"/>
          <w:i/>
          <w:iCs/>
          <w:sz w:val="22"/>
          <w:szCs w:val="22"/>
          <w:lang w:val="en-US"/>
        </w:rPr>
        <w:t>56</w:t>
      </w:r>
      <w:r w:rsidRPr="00E537A6">
        <w:rPr>
          <w:rFonts w:ascii="Calibri" w:eastAsia="Calibri" w:hAnsi="Calibri" w:cs="Calibri"/>
          <w:sz w:val="22"/>
          <w:szCs w:val="22"/>
          <w:lang w:val="en-US"/>
        </w:rPr>
        <w:t xml:space="preserve">, 1-10. </w:t>
      </w:r>
      <w:proofErr w:type="spellStart"/>
      <w:proofErr w:type="gramStart"/>
      <w:r w:rsidRPr="00E537A6">
        <w:rPr>
          <w:rFonts w:ascii="Calibri" w:eastAsia="Calibri" w:hAnsi="Calibri" w:cs="Calibri"/>
          <w:sz w:val="22"/>
          <w:szCs w:val="22"/>
          <w:lang w:val="en-US"/>
        </w:rPr>
        <w:t>doi:http</w:t>
      </w:r>
      <w:proofErr w:type="spellEnd"/>
      <w:r w:rsidRPr="00E537A6">
        <w:rPr>
          <w:rFonts w:ascii="Calibri" w:eastAsia="Calibri" w:hAnsi="Calibri" w:cs="Calibri"/>
          <w:sz w:val="22"/>
          <w:szCs w:val="22"/>
          <w:lang w:val="en-US"/>
        </w:rPr>
        <w:t>://doi</w:t>
      </w:r>
      <w:proofErr w:type="gramEnd"/>
      <w:r w:rsidRPr="00E537A6">
        <w:rPr>
          <w:rFonts w:ascii="Calibri" w:eastAsia="Calibri" w:hAnsi="Calibri" w:cs="Calibri"/>
          <w:sz w:val="22"/>
          <w:szCs w:val="22"/>
          <w:lang w:val="en-US"/>
        </w:rPr>
        <w:t xml:space="preserve">. org/10.1016/j.shpsa.2015.10.006. </w:t>
      </w:r>
    </w:p>
    <w:p w14:paraId="24FA9F67" w14:textId="77777777" w:rsidR="00FC234C" w:rsidRPr="00E537A6" w:rsidRDefault="00FC234C">
      <w:pPr>
        <w:spacing w:line="240" w:lineRule="auto"/>
        <w:ind w:left="1" w:hanging="2"/>
        <w:rPr>
          <w:rFonts w:ascii="Calibri" w:eastAsia="Calibri" w:hAnsi="Calibri" w:cs="Calibri"/>
          <w:sz w:val="22"/>
          <w:szCs w:val="22"/>
          <w:lang w:val="en-US"/>
        </w:rPr>
      </w:pPr>
    </w:p>
    <w:p w14:paraId="54DC39FF" w14:textId="691AAFDE" w:rsidR="00FC234C" w:rsidRPr="00E537A6" w:rsidRDefault="00693C89" w:rsidP="007861FC">
      <w:pPr>
        <w:spacing w:line="276" w:lineRule="auto"/>
        <w:ind w:left="1" w:hanging="2"/>
        <w:rPr>
          <w:rFonts w:ascii="Calibri" w:eastAsia="Calibri" w:hAnsi="Calibri" w:cs="Calibri"/>
          <w:sz w:val="22"/>
          <w:szCs w:val="22"/>
          <w:lang w:val="en-US"/>
        </w:rPr>
      </w:pPr>
      <w:proofErr w:type="spellStart"/>
      <w:r w:rsidRPr="00E537A6">
        <w:rPr>
          <w:rFonts w:ascii="Calibri" w:eastAsia="Calibri" w:hAnsi="Calibri" w:cs="Calibri"/>
          <w:sz w:val="22"/>
          <w:szCs w:val="22"/>
          <w:lang w:val="en-US"/>
        </w:rPr>
        <w:lastRenderedPageBreak/>
        <w:t>Boix</w:t>
      </w:r>
      <w:proofErr w:type="spellEnd"/>
      <w:r w:rsidRPr="00E537A6">
        <w:rPr>
          <w:rFonts w:ascii="Calibri" w:eastAsia="Calibri" w:hAnsi="Calibri" w:cs="Calibri"/>
          <w:sz w:val="22"/>
          <w:szCs w:val="22"/>
          <w:lang w:val="en-US"/>
        </w:rPr>
        <w:t xml:space="preserve"> </w:t>
      </w:r>
      <w:proofErr w:type="spellStart"/>
      <w:r w:rsidRPr="00E537A6">
        <w:rPr>
          <w:rFonts w:ascii="Calibri" w:eastAsia="Calibri" w:hAnsi="Calibri" w:cs="Calibri"/>
          <w:sz w:val="22"/>
          <w:szCs w:val="22"/>
          <w:lang w:val="en-US"/>
        </w:rPr>
        <w:t>Mansilla</w:t>
      </w:r>
      <w:proofErr w:type="spellEnd"/>
      <w:r w:rsidRPr="00E537A6">
        <w:rPr>
          <w:rFonts w:ascii="Calibri" w:eastAsia="Calibri" w:hAnsi="Calibri" w:cs="Calibri"/>
          <w:sz w:val="22"/>
          <w:szCs w:val="22"/>
          <w:lang w:val="en-US"/>
        </w:rPr>
        <w:t xml:space="preserve">, V. (2017). Interdisciplinary Learning. A Cognitive-Epistemological Foundation. In R. </w:t>
      </w:r>
      <w:proofErr w:type="spellStart"/>
      <w:r w:rsidRPr="00E537A6">
        <w:rPr>
          <w:rFonts w:ascii="Calibri" w:eastAsia="Calibri" w:hAnsi="Calibri" w:cs="Calibri"/>
          <w:sz w:val="22"/>
          <w:szCs w:val="22"/>
          <w:lang w:val="en-US"/>
        </w:rPr>
        <w:t>Frodeman</w:t>
      </w:r>
      <w:proofErr w:type="spellEnd"/>
      <w:r w:rsidRPr="00E537A6">
        <w:rPr>
          <w:rFonts w:ascii="Calibri" w:eastAsia="Calibri" w:hAnsi="Calibri" w:cs="Calibri"/>
          <w:sz w:val="22"/>
          <w:szCs w:val="22"/>
          <w:lang w:val="en-US"/>
        </w:rPr>
        <w:t xml:space="preserve"> (Ed.), The Oxford Handbook of Interdisciplinarity. Oxford University Press. </w:t>
      </w:r>
    </w:p>
    <w:p w14:paraId="1FA9D8CF" w14:textId="77777777" w:rsidR="00FC234C" w:rsidRPr="00E537A6" w:rsidRDefault="00693C89">
      <w:pPr>
        <w:spacing w:line="276" w:lineRule="auto"/>
        <w:ind w:left="1" w:hanging="2"/>
        <w:rPr>
          <w:rFonts w:ascii="Calibri" w:eastAsia="Calibri" w:hAnsi="Calibri" w:cs="Calibri"/>
          <w:sz w:val="22"/>
          <w:szCs w:val="22"/>
          <w:lang w:val="en-US"/>
        </w:rPr>
      </w:pPr>
      <w:r w:rsidRPr="00E537A6">
        <w:rPr>
          <w:rFonts w:ascii="Calibri" w:eastAsia="Calibri" w:hAnsi="Calibri" w:cs="Calibri"/>
          <w:sz w:val="22"/>
          <w:szCs w:val="22"/>
          <w:lang w:val="en-US"/>
        </w:rPr>
        <w:t xml:space="preserve">Menken, S., &amp; </w:t>
      </w:r>
      <w:proofErr w:type="spellStart"/>
      <w:r w:rsidRPr="00E537A6">
        <w:rPr>
          <w:rFonts w:ascii="Calibri" w:eastAsia="Calibri" w:hAnsi="Calibri" w:cs="Calibri"/>
          <w:sz w:val="22"/>
          <w:szCs w:val="22"/>
          <w:lang w:val="en-US"/>
        </w:rPr>
        <w:t>Keestra</w:t>
      </w:r>
      <w:proofErr w:type="spellEnd"/>
      <w:r w:rsidRPr="00E537A6">
        <w:rPr>
          <w:rFonts w:ascii="Calibri" w:eastAsia="Calibri" w:hAnsi="Calibri" w:cs="Calibri"/>
          <w:sz w:val="22"/>
          <w:szCs w:val="22"/>
          <w:lang w:val="en-US"/>
        </w:rPr>
        <w:t>, M. (2016). An introduction to interdisciplinary research: theory and practice: Amsterdam University Press.</w:t>
      </w:r>
    </w:p>
    <w:p w14:paraId="653C3B4B" w14:textId="77777777" w:rsidR="00FC234C" w:rsidRPr="00E537A6" w:rsidRDefault="00FC234C" w:rsidP="007861FC">
      <w:pPr>
        <w:spacing w:line="240" w:lineRule="auto"/>
        <w:ind w:leftChars="0" w:left="0" w:firstLineChars="0" w:firstLine="0"/>
        <w:rPr>
          <w:rFonts w:ascii="Calibri" w:eastAsia="Calibri" w:hAnsi="Calibri" w:cs="Calibri"/>
          <w:sz w:val="22"/>
          <w:szCs w:val="22"/>
          <w:lang w:val="en-US"/>
        </w:rPr>
      </w:pPr>
    </w:p>
    <w:p w14:paraId="60467D80" w14:textId="77777777" w:rsidR="007861FC" w:rsidRDefault="00693C89">
      <w:pPr>
        <w:spacing w:line="240" w:lineRule="auto"/>
        <w:ind w:left="1" w:hanging="2"/>
        <w:rPr>
          <w:rFonts w:ascii="Calibri" w:eastAsia="Calibri" w:hAnsi="Calibri" w:cs="Calibri"/>
          <w:b/>
          <w:sz w:val="22"/>
          <w:szCs w:val="22"/>
        </w:rPr>
      </w:pPr>
      <w:r>
        <w:rPr>
          <w:rFonts w:ascii="Calibri" w:eastAsia="Calibri" w:hAnsi="Calibri" w:cs="Calibri"/>
          <w:b/>
          <w:sz w:val="22"/>
          <w:szCs w:val="22"/>
        </w:rPr>
        <w:t>Complementaria</w:t>
      </w:r>
    </w:p>
    <w:p w14:paraId="52BBAA80" w14:textId="0B496E58" w:rsidR="00FC234C" w:rsidRDefault="007861FC">
      <w:pPr>
        <w:spacing w:line="240" w:lineRule="auto"/>
        <w:ind w:left="1" w:hanging="2"/>
        <w:rPr>
          <w:rFonts w:ascii="Calibri" w:eastAsia="Calibri" w:hAnsi="Calibri" w:cs="Calibri"/>
          <w:sz w:val="22"/>
          <w:szCs w:val="22"/>
        </w:rPr>
      </w:pPr>
      <w:r>
        <w:rPr>
          <w:rFonts w:ascii="Calibri" w:eastAsia="Calibri" w:hAnsi="Calibri" w:cs="Calibri"/>
          <w:sz w:val="22"/>
          <w:szCs w:val="22"/>
        </w:rPr>
        <w:t>D</w:t>
      </w:r>
      <w:r w:rsidR="00693C89">
        <w:rPr>
          <w:rFonts w:ascii="Calibri" w:eastAsia="Calibri" w:hAnsi="Calibri" w:cs="Calibri"/>
          <w:sz w:val="22"/>
          <w:szCs w:val="22"/>
        </w:rPr>
        <w:t xml:space="preserve">ependerá de la temática presentadas en los coloquios, y según los contenidos a abordar en clases se asignarán lecturas de apoyo. </w:t>
      </w:r>
    </w:p>
    <w:p w14:paraId="0488CCD1" w14:textId="77777777" w:rsidR="00FC234C" w:rsidRDefault="00FC234C">
      <w:pPr>
        <w:spacing w:line="240" w:lineRule="auto"/>
        <w:ind w:left="1" w:hanging="2"/>
        <w:rPr>
          <w:rFonts w:ascii="Calibri" w:eastAsia="Calibri" w:hAnsi="Calibri" w:cs="Calibri"/>
          <w:sz w:val="22"/>
          <w:szCs w:val="22"/>
        </w:rPr>
      </w:pPr>
    </w:p>
    <w:p w14:paraId="0F261903" w14:textId="77777777" w:rsidR="00FC234C" w:rsidRDefault="00693C89">
      <w:pPr>
        <w:numPr>
          <w:ilvl w:val="0"/>
          <w:numId w:val="2"/>
        </w:numPr>
        <w:spacing w:line="240" w:lineRule="auto"/>
        <w:ind w:left="1" w:hanging="2"/>
        <w:jc w:val="both"/>
        <w:rPr>
          <w:rFonts w:ascii="Calibri" w:eastAsia="Calibri" w:hAnsi="Calibri" w:cs="Calibri"/>
          <w:sz w:val="22"/>
          <w:szCs w:val="22"/>
        </w:rPr>
      </w:pPr>
      <w:r>
        <w:rPr>
          <w:rFonts w:ascii="Calibri" w:eastAsia="Calibri" w:hAnsi="Calibri" w:cs="Calibri"/>
          <w:i/>
          <w:sz w:val="22"/>
          <w:szCs w:val="22"/>
        </w:rPr>
        <w:t>Informáticos: Incluye sitios web, plataformas web, entre otros.</w:t>
      </w:r>
    </w:p>
    <w:p w14:paraId="439A4C93" w14:textId="7777777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Curso online: Canvas</w:t>
      </w:r>
    </w:p>
    <w:p w14:paraId="11787DFE" w14:textId="5AEEB287" w:rsidR="00FC234C" w:rsidRDefault="00693C89">
      <w:pPr>
        <w:spacing w:line="240" w:lineRule="auto"/>
        <w:ind w:left="1" w:hanging="2"/>
        <w:jc w:val="both"/>
        <w:rPr>
          <w:rFonts w:ascii="Calibri" w:eastAsia="Calibri" w:hAnsi="Calibri" w:cs="Calibri"/>
          <w:sz w:val="22"/>
          <w:szCs w:val="22"/>
        </w:rPr>
      </w:pPr>
      <w:r>
        <w:rPr>
          <w:rFonts w:ascii="Calibri" w:eastAsia="Calibri" w:hAnsi="Calibri" w:cs="Calibri"/>
          <w:sz w:val="22"/>
          <w:szCs w:val="22"/>
        </w:rPr>
        <w:t>-  Bases de datos</w:t>
      </w:r>
      <w:r w:rsidR="00CB3609">
        <w:rPr>
          <w:rFonts w:ascii="Calibri" w:eastAsia="Calibri" w:hAnsi="Calibri" w:cs="Calibri"/>
          <w:sz w:val="22"/>
          <w:szCs w:val="22"/>
        </w:rPr>
        <w:t xml:space="preserve"> existentes en biblioteca de la Universidad.</w:t>
      </w:r>
    </w:p>
    <w:p w14:paraId="568643E7"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  Páginas web</w:t>
      </w:r>
    </w:p>
    <w:p w14:paraId="77E7CB75" w14:textId="77777777" w:rsidR="00FC234C" w:rsidRDefault="00693C89">
      <w:pPr>
        <w:spacing w:line="240" w:lineRule="auto"/>
        <w:ind w:left="1" w:hanging="2"/>
        <w:rPr>
          <w:rFonts w:ascii="Calibri" w:eastAsia="Calibri" w:hAnsi="Calibri" w:cs="Calibri"/>
          <w:sz w:val="22"/>
          <w:szCs w:val="22"/>
        </w:rPr>
      </w:pPr>
      <w:r>
        <w:rPr>
          <w:rFonts w:ascii="Calibri" w:eastAsia="Calibri" w:hAnsi="Calibri" w:cs="Calibri"/>
          <w:sz w:val="22"/>
          <w:szCs w:val="22"/>
        </w:rPr>
        <w:t>-  Charlas TED</w:t>
      </w:r>
    </w:p>
    <w:sectPr w:rsidR="00FC234C">
      <w:footerReference w:type="default" r:id="rId9"/>
      <w:footerReference w:type="first" r:id="rId10"/>
      <w:pgSz w:w="12260" w:h="1586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7A13" w14:textId="77777777" w:rsidR="007106AF" w:rsidRDefault="007106AF">
      <w:pPr>
        <w:spacing w:line="240" w:lineRule="auto"/>
        <w:ind w:left="0"/>
      </w:pPr>
      <w:r>
        <w:separator/>
      </w:r>
    </w:p>
  </w:endnote>
  <w:endnote w:type="continuationSeparator" w:id="0">
    <w:p w14:paraId="06E0761B" w14:textId="77777777" w:rsidR="007106AF" w:rsidRDefault="007106AF">
      <w:pPr>
        <w:spacing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Noto Sans CJK SC">
    <w:charset w:val="00"/>
    <w:family w:val="roman"/>
    <w:pitch w:val="default"/>
  </w:font>
  <w:font w:name="Lohit Devanagari">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F2BD" w14:textId="77777777" w:rsidR="00FC234C" w:rsidRDefault="00693C89">
    <w:pPr>
      <w:pBdr>
        <w:top w:val="nil"/>
        <w:left w:val="nil"/>
        <w:bottom w:val="nil"/>
        <w:right w:val="nil"/>
        <w:between w:val="nil"/>
      </w:pBdr>
      <w:tabs>
        <w:tab w:val="center" w:pos="4252"/>
        <w:tab w:val="right" w:pos="8504"/>
      </w:tabs>
      <w:spacing w:line="240" w:lineRule="auto"/>
      <w:ind w:left="0" w:right="360"/>
      <w:rPr>
        <w:color w:val="000000"/>
      </w:rPr>
    </w:pPr>
    <w:r>
      <w:rPr>
        <w:noProof/>
      </w:rPr>
      <mc:AlternateContent>
        <mc:Choice Requires="wpg">
          <w:drawing>
            <wp:anchor distT="0" distB="0" distL="0" distR="0" simplePos="0" relativeHeight="251658240" behindDoc="0" locked="0" layoutInCell="1" hidden="0" allowOverlap="1" wp14:anchorId="7172D0F4" wp14:editId="5CC71168">
              <wp:simplePos x="0" y="0"/>
              <wp:positionH relativeFrom="column">
                <wp:posOffset>6629400</wp:posOffset>
              </wp:positionH>
              <wp:positionV relativeFrom="paragraph">
                <wp:posOffset>0</wp:posOffset>
              </wp:positionV>
              <wp:extent cx="127000" cy="193675"/>
              <wp:effectExtent l="0" t="0" r="0" b="0"/>
              <wp:wrapSquare wrapText="bothSides" distT="0" distB="0" distL="0" distR="0"/>
              <wp:docPr id="9" name="Rectángulo 9"/>
              <wp:cNvGraphicFramePr/>
              <a:graphic xmlns:a="http://schemas.openxmlformats.org/drawingml/2006/main">
                <a:graphicData uri="http://schemas.microsoft.com/office/word/2010/wordprocessingShape">
                  <wps:wsp>
                    <wps:cNvSpPr/>
                    <wps:spPr>
                      <a:xfrm>
                        <a:off x="5306313" y="3706975"/>
                        <a:ext cx="79375" cy="146050"/>
                      </a:xfrm>
                      <a:prstGeom prst="rect">
                        <a:avLst/>
                      </a:prstGeom>
                      <a:solidFill>
                        <a:srgbClr val="FFFFFF"/>
                      </a:solidFill>
                      <a:ln>
                        <a:noFill/>
                      </a:ln>
                    </wps:spPr>
                    <wps:txbx>
                      <w:txbxContent>
                        <w:p w14:paraId="5BF3AADB" w14:textId="77777777" w:rsidR="00FC234C" w:rsidRDefault="00693C89">
                          <w:pPr>
                            <w:spacing w:line="240" w:lineRule="auto"/>
                            <w:ind w:left="1" w:hanging="2"/>
                          </w:pPr>
                          <w:r>
                            <w:rPr>
                              <w:color w:val="000000"/>
                              <w:sz w:val="28"/>
                            </w:rPr>
                            <w:t xml:space="preserve"> PAGE 5</w:t>
                          </w:r>
                        </w:p>
                        <w:p w14:paraId="2DEE78DD" w14:textId="77777777" w:rsidR="00FC234C" w:rsidRDefault="00FC234C">
                          <w:pPr>
                            <w:spacing w:line="240" w:lineRule="auto"/>
                            <w:ind w:left="0"/>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6629400</wp:posOffset>
              </wp:positionH>
              <wp:positionV relativeFrom="paragraph">
                <wp:posOffset>0</wp:posOffset>
              </wp:positionV>
              <wp:extent cx="127000" cy="19367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0" cy="1936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F5F3" w14:textId="77777777" w:rsidR="00FC234C" w:rsidRDefault="00FC234C">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B403" w14:textId="77777777" w:rsidR="007106AF" w:rsidRDefault="007106AF">
      <w:pPr>
        <w:spacing w:line="240" w:lineRule="auto"/>
        <w:ind w:left="0"/>
      </w:pPr>
      <w:r>
        <w:separator/>
      </w:r>
    </w:p>
  </w:footnote>
  <w:footnote w:type="continuationSeparator" w:id="0">
    <w:p w14:paraId="6A4DC318" w14:textId="77777777" w:rsidR="007106AF" w:rsidRDefault="007106AF">
      <w:pPr>
        <w:spacing w:line="240" w:lineRule="auto"/>
        <w:ind w:left="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BBC"/>
    <w:multiLevelType w:val="multilevel"/>
    <w:tmpl w:val="3154A9D6"/>
    <w:lvl w:ilvl="0">
      <w:start w:val="1"/>
      <w:numFmt w:val="decimal"/>
      <w:lvlText w:val="%1"/>
      <w:lvlJc w:val="left"/>
      <w:pPr>
        <w:ind w:left="360" w:hanging="360"/>
      </w:pPr>
      <w:rPr>
        <w:rFonts w:hint="default"/>
        <w:color w:val="auto"/>
      </w:rPr>
    </w:lvl>
    <w:lvl w:ilvl="1">
      <w:start w:val="1"/>
      <w:numFmt w:val="decimal"/>
      <w:lvlText w:val="%1.%2"/>
      <w:lvlJc w:val="left"/>
      <w:pPr>
        <w:ind w:left="358" w:hanging="360"/>
      </w:pPr>
      <w:rPr>
        <w:rFonts w:hint="default"/>
        <w:color w:val="auto"/>
      </w:rPr>
    </w:lvl>
    <w:lvl w:ilvl="2">
      <w:start w:val="1"/>
      <w:numFmt w:val="decimal"/>
      <w:lvlText w:val="%1.%2.%3"/>
      <w:lvlJc w:val="left"/>
      <w:pPr>
        <w:ind w:left="716" w:hanging="720"/>
      </w:pPr>
      <w:rPr>
        <w:rFonts w:hint="default"/>
        <w:color w:val="auto"/>
      </w:rPr>
    </w:lvl>
    <w:lvl w:ilvl="3">
      <w:start w:val="1"/>
      <w:numFmt w:val="decimal"/>
      <w:lvlText w:val="%1.%2.%3.%4"/>
      <w:lvlJc w:val="left"/>
      <w:pPr>
        <w:ind w:left="714" w:hanging="720"/>
      </w:pPr>
      <w:rPr>
        <w:rFonts w:hint="default"/>
        <w:color w:val="auto"/>
      </w:rPr>
    </w:lvl>
    <w:lvl w:ilvl="4">
      <w:start w:val="1"/>
      <w:numFmt w:val="decimal"/>
      <w:lvlText w:val="%1.%2.%3.%4.%5"/>
      <w:lvlJc w:val="left"/>
      <w:pPr>
        <w:ind w:left="1072" w:hanging="1080"/>
      </w:pPr>
      <w:rPr>
        <w:rFonts w:hint="default"/>
        <w:color w:val="auto"/>
      </w:rPr>
    </w:lvl>
    <w:lvl w:ilvl="5">
      <w:start w:val="1"/>
      <w:numFmt w:val="decimal"/>
      <w:lvlText w:val="%1.%2.%3.%4.%5.%6"/>
      <w:lvlJc w:val="left"/>
      <w:pPr>
        <w:ind w:left="1070" w:hanging="1080"/>
      </w:pPr>
      <w:rPr>
        <w:rFonts w:hint="default"/>
        <w:color w:val="auto"/>
      </w:rPr>
    </w:lvl>
    <w:lvl w:ilvl="6">
      <w:start w:val="1"/>
      <w:numFmt w:val="decimal"/>
      <w:lvlText w:val="%1.%2.%3.%4.%5.%6.%7"/>
      <w:lvlJc w:val="left"/>
      <w:pPr>
        <w:ind w:left="1428" w:hanging="1440"/>
      </w:pPr>
      <w:rPr>
        <w:rFonts w:hint="default"/>
        <w:color w:val="auto"/>
      </w:rPr>
    </w:lvl>
    <w:lvl w:ilvl="7">
      <w:start w:val="1"/>
      <w:numFmt w:val="decimal"/>
      <w:lvlText w:val="%1.%2.%3.%4.%5.%6.%7.%8"/>
      <w:lvlJc w:val="left"/>
      <w:pPr>
        <w:ind w:left="1426" w:hanging="1440"/>
      </w:pPr>
      <w:rPr>
        <w:rFonts w:hint="default"/>
        <w:color w:val="auto"/>
      </w:rPr>
    </w:lvl>
    <w:lvl w:ilvl="8">
      <w:start w:val="1"/>
      <w:numFmt w:val="decimal"/>
      <w:lvlText w:val="%1.%2.%3.%4.%5.%6.%7.%8.%9"/>
      <w:lvlJc w:val="left"/>
      <w:pPr>
        <w:ind w:left="1424" w:hanging="1440"/>
      </w:pPr>
      <w:rPr>
        <w:rFonts w:hint="default"/>
        <w:color w:val="auto"/>
      </w:rPr>
    </w:lvl>
  </w:abstractNum>
  <w:abstractNum w:abstractNumId="1" w15:restartNumberingAfterBreak="0">
    <w:nsid w:val="223B620E"/>
    <w:multiLevelType w:val="multilevel"/>
    <w:tmpl w:val="1ED2D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13306"/>
    <w:multiLevelType w:val="multilevel"/>
    <w:tmpl w:val="66E4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0C3346"/>
    <w:multiLevelType w:val="multilevel"/>
    <w:tmpl w:val="62B07094"/>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B76994"/>
    <w:multiLevelType w:val="multilevel"/>
    <w:tmpl w:val="362ED1D0"/>
    <w:lvl w:ilvl="0">
      <w:start w:val="1"/>
      <w:numFmt w:val="upperLetter"/>
      <w:lvlText w:val="%1."/>
      <w:lvlJc w:val="left"/>
      <w:pPr>
        <w:ind w:left="358" w:hanging="360"/>
      </w:pPr>
      <w:rPr>
        <w:b/>
      </w:rPr>
    </w:lvl>
    <w:lvl w:ilvl="1">
      <w:start w:val="1"/>
      <w:numFmt w:val="lowerLetter"/>
      <w:lvlText w:val="%2."/>
      <w:lvlJc w:val="left"/>
      <w:pPr>
        <w:ind w:left="1078" w:hanging="360"/>
      </w:pPr>
    </w:lvl>
    <w:lvl w:ilvl="2">
      <w:start w:val="1"/>
      <w:numFmt w:val="lowerRoman"/>
      <w:pStyle w:val="Ttulo3"/>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pStyle w:val="Ttulo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655B0F9B"/>
    <w:multiLevelType w:val="hybridMultilevel"/>
    <w:tmpl w:val="85FEEA0E"/>
    <w:lvl w:ilvl="0" w:tplc="102E3396">
      <w:start w:val="5"/>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4C"/>
    <w:rsid w:val="00066F53"/>
    <w:rsid w:val="002469F4"/>
    <w:rsid w:val="0029543F"/>
    <w:rsid w:val="002A6B47"/>
    <w:rsid w:val="00366501"/>
    <w:rsid w:val="003B3888"/>
    <w:rsid w:val="003C6D65"/>
    <w:rsid w:val="003E7486"/>
    <w:rsid w:val="0042621A"/>
    <w:rsid w:val="00592139"/>
    <w:rsid w:val="006312DC"/>
    <w:rsid w:val="00693C89"/>
    <w:rsid w:val="007106AF"/>
    <w:rsid w:val="00750B25"/>
    <w:rsid w:val="00755602"/>
    <w:rsid w:val="007861FC"/>
    <w:rsid w:val="00894810"/>
    <w:rsid w:val="00977792"/>
    <w:rsid w:val="009D28B4"/>
    <w:rsid w:val="00A97EC8"/>
    <w:rsid w:val="00AA3D83"/>
    <w:rsid w:val="00B20B1C"/>
    <w:rsid w:val="00B774B4"/>
    <w:rsid w:val="00C431DA"/>
    <w:rsid w:val="00CB3609"/>
    <w:rsid w:val="00D24ACC"/>
    <w:rsid w:val="00D322F2"/>
    <w:rsid w:val="00E537A6"/>
    <w:rsid w:val="00EE0FF4"/>
    <w:rsid w:val="00EF4535"/>
    <w:rsid w:val="00F01416"/>
    <w:rsid w:val="00FC2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6080"/>
  <w15:docId w15:val="{9332806D-995A-47A5-BCFC-E272D1F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s-ES" w:eastAsia="es-E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szCs w:val="24"/>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widowControl w:val="0"/>
      <w:numPr>
        <w:ilvl w:val="2"/>
        <w:numId w:val="1"/>
      </w:numPr>
      <w:ind w:left="-1" w:hanging="1"/>
      <w:jc w:val="center"/>
      <w:outlineLvl w:val="2"/>
    </w:pPr>
    <w:rPr>
      <w:rFonts w:ascii="Garamond" w:hAnsi="Garamond" w:cs="Garamond"/>
      <w:b/>
      <w:sz w:val="24"/>
      <w:szCs w:val="20"/>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numPr>
        <w:ilvl w:val="5"/>
        <w:numId w:val="1"/>
      </w:numPr>
      <w:spacing w:before="240" w:after="60"/>
      <w:ind w:left="-1" w:hanging="1"/>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Wingdings" w:hAnsi="Wingdings" w:cs="Wingdings"/>
      <w:w w:val="100"/>
      <w:position w:val="-1"/>
      <w:sz w:val="22"/>
      <w:szCs w:val="22"/>
      <w:effect w:val="none"/>
      <w:vertAlign w:val="baseline"/>
      <w:cs w:val="0"/>
      <w:em w:val="none"/>
      <w:lang w:val="es-CL"/>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Arial" w:hAnsi="Arial" w:cs="Arial"/>
      <w:w w:val="100"/>
      <w:position w:val="-1"/>
      <w:sz w:val="22"/>
      <w:szCs w:val="22"/>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WW8Num8z0">
    <w:name w:val="WW8Num8z0"/>
    <w:rPr>
      <w:rFonts w:ascii="Wingdings" w:hAnsi="Wingdings" w:cs="Wingdings"/>
      <w:w w:val="100"/>
      <w:position w:val="-1"/>
      <w:sz w:val="22"/>
      <w:szCs w:val="22"/>
      <w:effect w:val="none"/>
      <w:vertAlign w:val="baseline"/>
      <w:cs w:val="0"/>
      <w:em w:val="none"/>
      <w:lang w:val="es-CL"/>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3">
    <w:name w:val="WW8Num8z3"/>
    <w:rPr>
      <w:rFonts w:ascii="Symbol" w:hAnsi="Symbol" w:cs="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b/>
      <w:i w:val="0"/>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2z0">
    <w:name w:val="WW8Num22z0"/>
    <w:rPr>
      <w:rFonts w:ascii="Wingdings" w:hAnsi="Wingdings" w:cs="Wingdings"/>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3">
    <w:name w:val="WW8Num22z3"/>
    <w:rPr>
      <w:rFonts w:ascii="Symbol" w:hAnsi="Symbol" w:cs="Symbol"/>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Arial" w:eastAsia="Arial" w:hAnsi="Arial" w:cs="Arial"/>
      <w:w w:val="100"/>
      <w:position w:val="-1"/>
      <w:sz w:val="22"/>
      <w:szCs w:val="22"/>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rFonts w:ascii="Symbol" w:hAnsi="Symbol" w:cs="Symbol"/>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acteresdenotaalpie">
    <w:name w:val="Caracteres de nota al pie"/>
    <w:rPr>
      <w:w w:val="100"/>
      <w:position w:val="-1"/>
      <w:effect w:val="none"/>
      <w:vertAlign w:val="superscript"/>
      <w:cs w:val="0"/>
      <w:em w:val="none"/>
    </w:rPr>
  </w:style>
  <w:style w:type="character" w:styleId="Nmerodepgina">
    <w:name w:val="page number"/>
    <w:basedOn w:val="Fuentedeprrafopredeter1"/>
    <w:rPr>
      <w:w w:val="100"/>
      <w:position w:val="-1"/>
      <w:effect w:val="none"/>
      <w:vertAlign w:val="baseline"/>
      <w:cs w:val="0"/>
      <w:em w:val="none"/>
    </w:rPr>
  </w:style>
  <w:style w:type="character" w:customStyle="1" w:styleId="EncabezadoCar">
    <w:name w:val="Encabezado Car"/>
    <w:rPr>
      <w:rFonts w:ascii="Tahoma" w:hAnsi="Tahoma" w:cs="Tahoma"/>
      <w:w w:val="100"/>
      <w:position w:val="-1"/>
      <w:szCs w:val="24"/>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rFonts w:ascii="Tahoma" w:hAnsi="Tahoma" w:cs="Tahoma"/>
      <w:w w:val="100"/>
      <w:position w:val="-1"/>
      <w:effect w:val="none"/>
      <w:vertAlign w:val="baseline"/>
      <w:cs w:val="0"/>
      <w:em w:val="none"/>
    </w:rPr>
  </w:style>
  <w:style w:type="character" w:customStyle="1" w:styleId="AsuntodelcomentarioCar">
    <w:name w:val="Asunto del comentario Car"/>
    <w:rPr>
      <w:rFonts w:ascii="Tahoma" w:hAnsi="Tahoma" w:cs="Tahoma"/>
      <w:b/>
      <w:bCs/>
      <w:w w:val="100"/>
      <w:position w:val="-1"/>
      <w:effect w:val="none"/>
      <w:vertAlign w:val="baseline"/>
      <w:cs w:val="0"/>
      <w:em w:val="none"/>
    </w:rPr>
  </w:style>
  <w:style w:type="paragraph" w:customStyle="1" w:styleId="Ttulo10">
    <w:name w:val="Título1"/>
    <w:basedOn w:val="Normal"/>
    <w:next w:val="Textoindependiente"/>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line="360" w:lineRule="auto"/>
      <w:jc w:val="both"/>
    </w:pPr>
    <w:rPr>
      <w:rFonts w:ascii="Arial" w:hAnsi="Arial" w:cs="Arial"/>
    </w:rPr>
  </w:style>
  <w:style w:type="paragraph" w:styleId="Lista">
    <w:name w:val="List"/>
    <w:basedOn w:val="Textoindependiente"/>
    <w:rPr>
      <w:rFonts w:cs="Lohit Devanagari"/>
    </w:rPr>
  </w:style>
  <w:style w:type="paragraph" w:styleId="Descripcin">
    <w:name w:val="caption"/>
    <w:basedOn w:val="Normal"/>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pPr>
      <w:overflowPunct w:val="0"/>
      <w:autoSpaceDE w:val="0"/>
      <w:ind w:left="360" w:firstLine="0"/>
      <w:textAlignment w:val="baseline"/>
    </w:pPr>
    <w:rPr>
      <w:rFonts w:ascii="Arial" w:hAnsi="Arial" w:cs="Arial"/>
      <w:szCs w:val="20"/>
    </w:rPr>
  </w:style>
  <w:style w:type="paragraph" w:styleId="Textonotapie">
    <w:name w:val="footnote text"/>
    <w:basedOn w:val="Normal"/>
    <w:rPr>
      <w:rFonts w:ascii="Times New Roman" w:hAnsi="Times New Roman" w:cs="Times New Roman"/>
      <w:szCs w:val="20"/>
      <w:lang w:val="es-CL"/>
    </w:rPr>
  </w:style>
  <w:style w:type="paragraph" w:customStyle="1" w:styleId="Textosinformato1">
    <w:name w:val="Texto sin formato1"/>
    <w:basedOn w:val="Normal"/>
    <w:rPr>
      <w:rFonts w:ascii="Courier New" w:hAnsi="Courier New" w:cs="Courier New"/>
      <w:szCs w:val="20"/>
    </w:rPr>
  </w:style>
  <w:style w:type="paragraph" w:customStyle="1" w:styleId="Cabeceraypie">
    <w:name w:val="Cabecera y pie"/>
    <w:basedOn w:val="Normal"/>
    <w:pPr>
      <w:suppressLineNumbers/>
      <w:tabs>
        <w:tab w:val="center" w:pos="4986"/>
        <w:tab w:val="right" w:pos="9972"/>
      </w:tab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styleId="Textodeglobo">
    <w:name w:val="Balloon Text"/>
    <w:basedOn w:val="Normal"/>
    <w:rPr>
      <w:sz w:val="16"/>
      <w:szCs w:val="16"/>
    </w:rPr>
  </w:style>
  <w:style w:type="paragraph" w:styleId="NormalWeb">
    <w:name w:val="Normal (Web)"/>
    <w:basedOn w:val="Normal"/>
    <w:pPr>
      <w:spacing w:before="280" w:after="280"/>
    </w:pPr>
    <w:rPr>
      <w:rFonts w:ascii="Times New Roman" w:hAnsi="Times New Roman" w:cs="Times New Roman"/>
      <w:sz w:val="24"/>
      <w:lang w:val="es-CL"/>
    </w:rPr>
  </w:style>
  <w:style w:type="paragraph" w:styleId="Prrafodelista">
    <w:name w:val="List Paragraph"/>
    <w:basedOn w:val="Normal"/>
    <w:pPr>
      <w:spacing w:after="160" w:line="252" w:lineRule="auto"/>
      <w:ind w:left="720" w:firstLine="0"/>
      <w:contextualSpacing/>
    </w:pPr>
    <w:rPr>
      <w:rFonts w:ascii="Calibri" w:eastAsia="Calibri" w:hAnsi="Calibri" w:cs="Times New Roman"/>
      <w:sz w:val="22"/>
      <w:szCs w:val="22"/>
      <w:lang w:val="es-CL"/>
    </w:rPr>
  </w:style>
  <w:style w:type="paragraph" w:customStyle="1" w:styleId="Textocomentario1">
    <w:name w:val="Texto comentario1"/>
    <w:basedOn w:val="Normal"/>
    <w:rPr>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paragraph" w:styleId="Textocomentario">
    <w:name w:val="annotation text"/>
    <w:basedOn w:val="Normal"/>
    <w:link w:val="TextocomentarioCar1"/>
    <w:uiPriority w:val="99"/>
    <w:semiHidden/>
    <w:unhideWhenUsed/>
    <w:pPr>
      <w:spacing w:line="240" w:lineRule="auto"/>
    </w:pPr>
    <w:rPr>
      <w:szCs w:val="20"/>
    </w:rPr>
  </w:style>
  <w:style w:type="character" w:customStyle="1" w:styleId="TextocomentarioCar1">
    <w:name w:val="Texto comentario Car1"/>
    <w:basedOn w:val="Fuentedeprrafopredeter"/>
    <w:link w:val="Textocomentario"/>
    <w:uiPriority w:val="99"/>
    <w:semiHidden/>
    <w:rPr>
      <w:position w:val="-1"/>
    </w:rPr>
  </w:style>
  <w:style w:type="character" w:styleId="Refdecomentario">
    <w:name w:val="annotation reference"/>
    <w:basedOn w:val="Fuentedeprrafopredeter"/>
    <w:uiPriority w:val="99"/>
    <w:semiHidden/>
    <w:unhideWhenUsed/>
    <w:rPr>
      <w:sz w:val="16"/>
      <w:szCs w:val="16"/>
    </w:r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AA3D83"/>
    <w:rPr>
      <w:color w:val="605E5C"/>
      <w:shd w:val="clear" w:color="auto" w:fill="E1DFDD"/>
    </w:rPr>
  </w:style>
  <w:style w:type="paragraph" w:styleId="Revisin">
    <w:name w:val="Revision"/>
    <w:hidden/>
    <w:uiPriority w:val="99"/>
    <w:semiHidden/>
    <w:rsid w:val="00750B25"/>
    <w:pPr>
      <w:ind w:firstLine="0"/>
    </w:pPr>
    <w:rPr>
      <w:positio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npJu1dRei8KmtWTav/mVvClzQ==">AMUW2mXkyew/2W1ijGS5rA+1PwvpWi64hzyk7677JavXh5kd6E9Ni6EaR69VEPCEUcIEGU2XEh+iG7mAeaiLegac33ms8dPgWUS+PI1W2dj1MwXeQiPbh9k=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Jofré Manieu</dc:creator>
  <cp:lastModifiedBy>Fernando Contreras Hernández</cp:lastModifiedBy>
  <cp:revision>14</cp:revision>
  <dcterms:created xsi:type="dcterms:W3CDTF">2022-01-04T13:30:00Z</dcterms:created>
  <dcterms:modified xsi:type="dcterms:W3CDTF">2022-08-30T18:44:00Z</dcterms:modified>
</cp:coreProperties>
</file>